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tabs>
          <w:tab w:val="left" w:leader="none" w:pos="422"/>
        </w:tabs>
        <w:spacing w:before="238" w:line="278.00000000000006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 Affidavit from the alias holder regarding the link to official records</w:t>
      </w:r>
    </w:p>
    <w:p w:rsidR="00000000" w:rsidDel="00000000" w:rsidP="00000000" w:rsidRDefault="00000000" w:rsidRPr="00000000" w14:paraId="00000002">
      <w:pPr>
        <w:widowControl w:val="0"/>
        <w:spacing w:before="268" w:line="264" w:lineRule="auto"/>
        <w:ind w:left="141" w:right="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Company/Public Administration</w:t>
      </w:r>
      <w:r w:rsidDel="00000000" w:rsidR="00000000" w:rsidRPr="00000000">
        <w:rPr>
          <w:sz w:val="24"/>
          <w:szCs w:val="24"/>
          <w:rtl w:val="0"/>
        </w:rPr>
        <w:t xml:space="preserve">]: [Company name], with registered office at [postal address], and Tax Identification Number [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], represented by [Name of Legal Representative], of legal age, in their capacity as legal representative.</w:t>
      </w:r>
    </w:p>
    <w:p w:rsidR="00000000" w:rsidDel="00000000" w:rsidP="00000000" w:rsidRDefault="00000000" w:rsidRPr="00000000" w14:paraId="00000003">
      <w:pPr>
        <w:widowControl w:val="0"/>
        <w:spacing w:before="241" w:line="264" w:lineRule="auto"/>
        <w:ind w:left="141" w:right="13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self-employed person</w:t>
      </w:r>
      <w:r w:rsidDel="00000000" w:rsidR="00000000" w:rsidRPr="00000000">
        <w:rPr>
          <w:sz w:val="24"/>
          <w:szCs w:val="24"/>
          <w:rtl w:val="0"/>
        </w:rPr>
        <w:t xml:space="preserve">]: Mr/Ms [Name and surnames of the self-employed person], with Tax Identification Number [ ], owner of economic activity],</w:t>
      </w:r>
    </w:p>
    <w:p w:rsidR="00000000" w:rsidDel="00000000" w:rsidP="00000000" w:rsidRDefault="00000000" w:rsidRPr="00000000" w14:paraId="00000004">
      <w:pPr>
        <w:widowControl w:val="0"/>
        <w:spacing w:before="240" w:line="240" w:lineRule="auto"/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declares under their responsibility: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450"/>
        </w:tabs>
        <w:spacing w:before="267" w:line="264" w:lineRule="auto"/>
        <w:ind w:left="141" w:right="13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 the proposed alias is related to the development of their professional or commercial activity in a regular and legitimate manner.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402"/>
        </w:tabs>
        <w:spacing w:before="240" w:line="264" w:lineRule="auto"/>
        <w:ind w:left="141" w:right="13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 said alias does not infringe on the rights of third parties, including trademarks, trade names, company names, or registered intellectual property rights.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452"/>
        </w:tabs>
        <w:spacing w:before="241" w:line="264" w:lineRule="auto"/>
        <w:ind w:left="141" w:right="13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 there is a direct link to official records (trademark, trade name, company name or internet domain) related to the proposed alias and that he/she has the corresponding supporting documentation according to article five of Circular 1/2026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411"/>
        </w:tabs>
        <w:spacing w:before="238" w:line="264" w:lineRule="auto"/>
        <w:ind w:left="141" w:right="13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 he/she undertakes to notify any changes affecting the ownership or use of the alias.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402"/>
        </w:tabs>
        <w:spacing w:before="240" w:line="264" w:lineRule="auto"/>
        <w:ind w:left="141" w:right="13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 he/she assumes legal responsibility for any falsehood, inaccuracy or misuse of the alias, including possible revocation in some official records.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32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64" w:lineRule="auto"/>
        <w:ind w:left="141" w:right="1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for the record, for all intents and purposes, I sign this declaration in [City], on [Date].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33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signature of the holder]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" w:hanging="311"/>
      </w:pPr>
      <w:rPr>
        <w:u w:val="none"/>
      </w:rPr>
    </w:lvl>
    <w:lvl w:ilvl="1">
      <w:start w:val="0"/>
      <w:numFmt w:val="bullet"/>
      <w:lvlText w:val="•"/>
      <w:lvlJc w:val="left"/>
      <w:pPr>
        <w:ind w:left="1005" w:hanging="311"/>
      </w:pPr>
      <w:rPr>
        <w:u w:val="none"/>
      </w:rPr>
    </w:lvl>
    <w:lvl w:ilvl="2">
      <w:start w:val="0"/>
      <w:numFmt w:val="bullet"/>
      <w:lvlText w:val="•"/>
      <w:lvlJc w:val="left"/>
      <w:pPr>
        <w:ind w:left="1870" w:hanging="311"/>
      </w:pPr>
      <w:rPr>
        <w:u w:val="none"/>
      </w:rPr>
    </w:lvl>
    <w:lvl w:ilvl="3">
      <w:start w:val="0"/>
      <w:numFmt w:val="bullet"/>
      <w:lvlText w:val="•"/>
      <w:lvlJc w:val="left"/>
      <w:pPr>
        <w:ind w:left="2735" w:hanging="311"/>
      </w:pPr>
      <w:rPr>
        <w:u w:val="none"/>
      </w:rPr>
    </w:lvl>
    <w:lvl w:ilvl="4">
      <w:start w:val="0"/>
      <w:numFmt w:val="bullet"/>
      <w:lvlText w:val="•"/>
      <w:lvlJc w:val="left"/>
      <w:pPr>
        <w:ind w:left="3600" w:hanging="311"/>
      </w:pPr>
      <w:rPr>
        <w:u w:val="none"/>
      </w:rPr>
    </w:lvl>
    <w:lvl w:ilvl="5">
      <w:start w:val="0"/>
      <w:numFmt w:val="bullet"/>
      <w:lvlText w:val="•"/>
      <w:lvlJc w:val="left"/>
      <w:pPr>
        <w:ind w:left="4466" w:hanging="311"/>
      </w:pPr>
      <w:rPr>
        <w:u w:val="none"/>
      </w:rPr>
    </w:lvl>
    <w:lvl w:ilvl="6">
      <w:start w:val="0"/>
      <w:numFmt w:val="bullet"/>
      <w:lvlText w:val="•"/>
      <w:lvlJc w:val="left"/>
      <w:pPr>
        <w:ind w:left="5331" w:hanging="311"/>
      </w:pPr>
      <w:rPr>
        <w:u w:val="none"/>
      </w:rPr>
    </w:lvl>
    <w:lvl w:ilvl="7">
      <w:start w:val="0"/>
      <w:numFmt w:val="bullet"/>
      <w:lvlText w:val="•"/>
      <w:lvlJc w:val="left"/>
      <w:pPr>
        <w:ind w:left="6196" w:hanging="311"/>
      </w:pPr>
      <w:rPr>
        <w:u w:val="none"/>
      </w:rPr>
    </w:lvl>
    <w:lvl w:ilvl="8">
      <w:start w:val="0"/>
      <w:numFmt w:val="bullet"/>
      <w:lvlText w:val="•"/>
      <w:lvlJc w:val="left"/>
      <w:pPr>
        <w:ind w:left="7061" w:hanging="311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