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F739" w14:textId="69C8208C" w:rsidR="00BF1661" w:rsidRPr="0056351E" w:rsidRDefault="0056351E">
      <w:pPr>
        <w:ind w:right="29"/>
        <w:rPr>
          <w:rFonts w:ascii="Tahoma" w:eastAsia="Tahoma" w:hAnsi="Tahoma" w:cs="Tahoma"/>
          <w:b/>
        </w:rPr>
      </w:pPr>
      <w:r w:rsidRPr="0056351E">
        <w:rPr>
          <w:rFonts w:ascii="Tahoma" w:eastAsia="Tahoma" w:hAnsi="Tahoma" w:cs="Tahoma"/>
          <w:b/>
        </w:rPr>
        <w:t xml:space="preserve">TWILIO IRELAND LIMITED </w:t>
      </w:r>
      <w:r w:rsidR="003306D9" w:rsidRPr="0056351E">
        <w:rPr>
          <w:rFonts w:ascii="Tahoma" w:eastAsia="Tahoma" w:hAnsi="Tahoma" w:cs="Tahoma"/>
          <w:b/>
        </w:rPr>
        <w:t>/</w:t>
      </w:r>
      <w:r w:rsidR="003306D9">
        <w:rPr>
          <w:rFonts w:ascii="Tahoma" w:eastAsia="Tahoma" w:hAnsi="Tahoma" w:cs="Tahoma"/>
          <w:b/>
        </w:rPr>
        <w:t>Romania</w:t>
      </w:r>
    </w:p>
    <w:p w14:paraId="09F90D6B" w14:textId="77777777" w:rsidR="00BF1661" w:rsidRPr="0056351E" w:rsidRDefault="00BF1661">
      <w:pPr>
        <w:ind w:right="29"/>
        <w:jc w:val="center"/>
        <w:rPr>
          <w:rFonts w:ascii="Tahoma" w:eastAsia="Tahoma" w:hAnsi="Tahoma" w:cs="Tahoma"/>
          <w:b/>
        </w:rPr>
      </w:pPr>
    </w:p>
    <w:p w14:paraId="32846ED4" w14:textId="77777777" w:rsidR="00BF1661" w:rsidRDefault="003306D9">
      <w:pPr>
        <w:ind w:right="29"/>
        <w:jc w:val="center"/>
        <w:rPr>
          <w:rFonts w:ascii="Tahoma" w:eastAsia="Tahoma" w:hAnsi="Tahoma" w:cs="Tahoma"/>
        </w:rPr>
      </w:pPr>
      <w:r>
        <w:rPr>
          <w:rFonts w:ascii="Tahoma" w:eastAsia="Tahoma" w:hAnsi="Tahoma" w:cs="Tahoma"/>
          <w:b/>
          <w:smallCaps/>
        </w:rPr>
        <w:t>PORTING APPLICATION</w:t>
      </w:r>
    </w:p>
    <w:p w14:paraId="1D9C9442" w14:textId="77777777" w:rsidR="00BF1661" w:rsidRDefault="00BF1661">
      <w:pPr>
        <w:ind w:right="29" w:firstLine="720"/>
        <w:jc w:val="both"/>
        <w:rPr>
          <w:rFonts w:ascii="Tahoma" w:eastAsia="Tahoma" w:hAnsi="Tahoma" w:cs="Tahoma"/>
        </w:rPr>
      </w:pPr>
    </w:p>
    <w:p w14:paraId="1AF06845" w14:textId="77777777" w:rsidR="00BF1661" w:rsidRDefault="003306D9">
      <w:pPr>
        <w:ind w:right="29" w:firstLine="720"/>
        <w:jc w:val="both"/>
        <w:rPr>
          <w:rFonts w:ascii="Tahoma" w:eastAsia="Tahoma" w:hAnsi="Tahoma" w:cs="Tahoma"/>
        </w:rPr>
      </w:pPr>
      <w:r>
        <w:rPr>
          <w:rFonts w:ascii="Tahoma" w:eastAsia="Tahoma" w:hAnsi="Tahoma" w:cs="Tahoma"/>
          <w:b/>
        </w:rPr>
        <w:t>Application identification</w:t>
      </w:r>
      <w:r>
        <w:rPr>
          <w:rFonts w:ascii="Tahoma" w:eastAsia="Tahoma" w:hAnsi="Tahoma" w:cs="Tahoma"/>
          <w:b/>
          <w:vertAlign w:val="superscript"/>
        </w:rPr>
        <w:footnoteReference w:id="1"/>
      </w:r>
      <w:r>
        <w:rPr>
          <w:rFonts w:ascii="Tahoma" w:eastAsia="Tahoma" w:hAnsi="Tahoma" w:cs="Tahoma"/>
          <w:b/>
        </w:rPr>
        <w:t xml:space="preserve"> </w:t>
      </w:r>
      <w:r>
        <w:rPr>
          <w:rFonts w:ascii="Tahoma" w:eastAsia="Tahoma" w:hAnsi="Tahoma" w:cs="Tahoma"/>
        </w:rPr>
        <w:t>(registered no., date, other details)</w:t>
      </w:r>
    </w:p>
    <w:tbl>
      <w:tblPr>
        <w:tblStyle w:val="a"/>
        <w:tblW w:w="9370" w:type="dxa"/>
        <w:tblInd w:w="123" w:type="dxa"/>
        <w:tblLayout w:type="fixed"/>
        <w:tblLook w:val="0000" w:firstRow="0" w:lastRow="0" w:firstColumn="0" w:lastColumn="0" w:noHBand="0" w:noVBand="0"/>
      </w:tblPr>
      <w:tblGrid>
        <w:gridCol w:w="9370"/>
      </w:tblGrid>
      <w:tr w:rsidR="00BF1661" w14:paraId="18A5BA42" w14:textId="77777777">
        <w:trPr>
          <w:trHeight w:val="553"/>
        </w:trPr>
        <w:tc>
          <w:tcPr>
            <w:tcW w:w="9370" w:type="dxa"/>
            <w:tcBorders>
              <w:top w:val="single" w:sz="4" w:space="0" w:color="000000"/>
              <w:left w:val="single" w:sz="4" w:space="0" w:color="000000"/>
              <w:bottom w:val="single" w:sz="4" w:space="0" w:color="000000"/>
              <w:right w:val="single" w:sz="4" w:space="0" w:color="000000"/>
            </w:tcBorders>
          </w:tcPr>
          <w:p w14:paraId="13DCCCB3" w14:textId="77777777" w:rsidR="00BF1661" w:rsidRDefault="00BF1661">
            <w:pPr>
              <w:ind w:right="29" w:firstLine="720"/>
              <w:jc w:val="both"/>
              <w:rPr>
                <w:rFonts w:ascii="Tahoma" w:eastAsia="Tahoma" w:hAnsi="Tahoma" w:cs="Tahoma"/>
              </w:rPr>
            </w:pPr>
          </w:p>
        </w:tc>
      </w:tr>
    </w:tbl>
    <w:p w14:paraId="28E7378A" w14:textId="77777777" w:rsidR="00BF1661" w:rsidRDefault="00BF1661">
      <w:pPr>
        <w:ind w:right="29" w:firstLine="720"/>
        <w:jc w:val="both"/>
      </w:pPr>
    </w:p>
    <w:p w14:paraId="494A8080" w14:textId="77777777" w:rsidR="00BF1661" w:rsidRDefault="003306D9">
      <w:pPr>
        <w:ind w:right="29" w:firstLine="720"/>
        <w:jc w:val="both"/>
        <w:rPr>
          <w:rFonts w:ascii="Tahoma" w:eastAsia="Tahoma" w:hAnsi="Tahoma" w:cs="Tahoma"/>
        </w:rPr>
      </w:pPr>
      <w:r>
        <w:rPr>
          <w:rFonts w:ascii="Tahoma" w:eastAsia="Tahoma" w:hAnsi="Tahoma" w:cs="Tahoma"/>
          <w:b/>
        </w:rPr>
        <w:t>Applicant identification</w:t>
      </w:r>
    </w:p>
    <w:p w14:paraId="41BA90FC" w14:textId="2DAF6AB7" w:rsidR="00BF1661" w:rsidRDefault="003306D9" w:rsidP="0056351E">
      <w:pPr>
        <w:ind w:right="29" w:firstLine="720"/>
        <w:jc w:val="both"/>
        <w:rPr>
          <w:rFonts w:ascii="Tahoma" w:eastAsia="Tahoma" w:hAnsi="Tahoma" w:cs="Tahoma"/>
          <w:sz w:val="20"/>
          <w:szCs w:val="20"/>
        </w:rPr>
      </w:pPr>
      <w:r>
        <w:rPr>
          <w:rFonts w:ascii="Tahoma" w:eastAsia="Tahoma" w:hAnsi="Tahoma" w:cs="Tahoma"/>
          <w:sz w:val="20"/>
          <w:szCs w:val="20"/>
        </w:rPr>
        <w:t xml:space="preserve">(applicant must be the holder of the contract for supply of public telephone service related to the number/numbers for which the porting is requested) </w:t>
      </w:r>
    </w:p>
    <w:p w14:paraId="3D9DA7A7" w14:textId="77777777" w:rsidR="0056351E" w:rsidRPr="0056351E" w:rsidRDefault="0056351E" w:rsidP="0056351E">
      <w:pPr>
        <w:ind w:right="29" w:firstLine="720"/>
        <w:jc w:val="both"/>
        <w:rPr>
          <w:rFonts w:ascii="Tahoma" w:eastAsia="Tahoma" w:hAnsi="Tahoma" w:cs="Tahoma"/>
          <w:sz w:val="20"/>
          <w:szCs w:val="20"/>
        </w:rPr>
      </w:pPr>
    </w:p>
    <w:p w14:paraId="2D58FBC6" w14:textId="00DA4211" w:rsidR="00BF1661" w:rsidRDefault="0056351E">
      <w:pPr>
        <w:ind w:right="29" w:firstLine="240"/>
        <w:jc w:val="both"/>
        <w:rPr>
          <w:rFonts w:ascii="Tahoma" w:eastAsia="Tahoma" w:hAnsi="Tahoma" w:cs="Tahoma"/>
        </w:rPr>
      </w:pPr>
      <w:bookmarkStart w:id="0" w:name="gjdgxs" w:colFirst="0" w:colLast="0"/>
      <w:bookmarkEnd w:id="0"/>
      <w:r>
        <w:rPr>
          <w:rFonts w:ascii="Arial Unicode MS" w:eastAsia="Arial Unicode MS" w:hAnsi="Arial Unicode MS" w:cs="Arial Unicode MS"/>
          <w:sz w:val="28"/>
          <w:szCs w:val="28"/>
        </w:rPr>
        <w:t>☐ Individual</w:t>
      </w:r>
    </w:p>
    <w:p w14:paraId="49BFA7CE" w14:textId="77777777" w:rsidR="00BF1661" w:rsidRDefault="00BF1661">
      <w:pPr>
        <w:ind w:right="29"/>
        <w:jc w:val="both"/>
        <w:rPr>
          <w:rFonts w:ascii="Tahoma" w:eastAsia="Tahoma" w:hAnsi="Tahoma" w:cs="Tahoma"/>
        </w:rPr>
      </w:pPr>
    </w:p>
    <w:tbl>
      <w:tblPr>
        <w:tblStyle w:val="a0"/>
        <w:tblW w:w="9407" w:type="dxa"/>
        <w:tblLayout w:type="fixed"/>
        <w:tblLook w:val="0000" w:firstRow="0" w:lastRow="0" w:firstColumn="0" w:lastColumn="0" w:noHBand="0" w:noVBand="0"/>
      </w:tblPr>
      <w:tblGrid>
        <w:gridCol w:w="3585"/>
        <w:gridCol w:w="5822"/>
      </w:tblGrid>
      <w:tr w:rsidR="00BF1661" w14:paraId="0BF2785F" w14:textId="77777777">
        <w:tc>
          <w:tcPr>
            <w:tcW w:w="3585" w:type="dxa"/>
            <w:tcBorders>
              <w:top w:val="single" w:sz="4" w:space="0" w:color="000000"/>
              <w:left w:val="single" w:sz="4" w:space="0" w:color="000000"/>
              <w:bottom w:val="single" w:sz="4" w:space="0" w:color="000000"/>
            </w:tcBorders>
            <w:shd w:val="clear" w:color="auto" w:fill="C0C0C0"/>
          </w:tcPr>
          <w:p w14:paraId="5895719C" w14:textId="77777777" w:rsidR="00BF1661" w:rsidRDefault="003306D9">
            <w:pPr>
              <w:ind w:right="29"/>
              <w:jc w:val="both"/>
              <w:rPr>
                <w:sz w:val="20"/>
                <w:szCs w:val="20"/>
              </w:rPr>
            </w:pPr>
            <w:r>
              <w:rPr>
                <w:rFonts w:ascii="Tahoma" w:eastAsia="Tahoma" w:hAnsi="Tahoma" w:cs="Tahoma"/>
                <w:sz w:val="20"/>
                <w:szCs w:val="20"/>
              </w:rPr>
              <w:t xml:space="preserve">Name </w:t>
            </w:r>
          </w:p>
        </w:tc>
        <w:tc>
          <w:tcPr>
            <w:tcW w:w="5822" w:type="dxa"/>
            <w:tcBorders>
              <w:top w:val="single" w:sz="4" w:space="0" w:color="000000"/>
              <w:left w:val="single" w:sz="4" w:space="0" w:color="000000"/>
              <w:bottom w:val="single" w:sz="4" w:space="0" w:color="000000"/>
              <w:right w:val="single" w:sz="4" w:space="0" w:color="000000"/>
            </w:tcBorders>
          </w:tcPr>
          <w:p w14:paraId="78345D76" w14:textId="77777777" w:rsidR="00BF1661" w:rsidRDefault="00BF1661">
            <w:pPr>
              <w:pBdr>
                <w:top w:val="nil"/>
                <w:left w:val="nil"/>
                <w:bottom w:val="nil"/>
                <w:right w:val="nil"/>
                <w:between w:val="nil"/>
              </w:pBdr>
              <w:rPr>
                <w:color w:val="000000"/>
                <w:sz w:val="20"/>
                <w:szCs w:val="20"/>
              </w:rPr>
            </w:pPr>
          </w:p>
        </w:tc>
      </w:tr>
      <w:tr w:rsidR="00BF1661" w14:paraId="4A054ECE" w14:textId="77777777">
        <w:tc>
          <w:tcPr>
            <w:tcW w:w="3585" w:type="dxa"/>
            <w:tcBorders>
              <w:left w:val="single" w:sz="4" w:space="0" w:color="000000"/>
              <w:bottom w:val="single" w:sz="4" w:space="0" w:color="000000"/>
            </w:tcBorders>
            <w:shd w:val="clear" w:color="auto" w:fill="C0C0C0"/>
          </w:tcPr>
          <w:p w14:paraId="70009BC4" w14:textId="77777777" w:rsidR="00BF1661" w:rsidRDefault="003306D9">
            <w:pPr>
              <w:ind w:right="29"/>
              <w:rPr>
                <w:sz w:val="20"/>
                <w:szCs w:val="20"/>
              </w:rPr>
            </w:pPr>
            <w:r>
              <w:rPr>
                <w:rFonts w:ascii="Tahoma" w:eastAsia="Tahoma" w:hAnsi="Tahoma" w:cs="Tahoma"/>
                <w:sz w:val="20"/>
                <w:szCs w:val="20"/>
              </w:rPr>
              <w:t>ID document (ID, passport)</w:t>
            </w:r>
          </w:p>
        </w:tc>
        <w:tc>
          <w:tcPr>
            <w:tcW w:w="5822" w:type="dxa"/>
            <w:tcBorders>
              <w:left w:val="single" w:sz="4" w:space="0" w:color="000000"/>
              <w:bottom w:val="single" w:sz="4" w:space="0" w:color="000000"/>
              <w:right w:val="single" w:sz="4" w:space="0" w:color="000000"/>
            </w:tcBorders>
          </w:tcPr>
          <w:p w14:paraId="6264A470" w14:textId="77777777" w:rsidR="00BF1661" w:rsidRDefault="00BF1661">
            <w:pPr>
              <w:pBdr>
                <w:top w:val="nil"/>
                <w:left w:val="nil"/>
                <w:bottom w:val="nil"/>
                <w:right w:val="nil"/>
                <w:between w:val="nil"/>
              </w:pBdr>
              <w:rPr>
                <w:color w:val="000000"/>
                <w:sz w:val="20"/>
                <w:szCs w:val="20"/>
              </w:rPr>
            </w:pPr>
          </w:p>
        </w:tc>
      </w:tr>
      <w:tr w:rsidR="00BF1661" w14:paraId="4CBB45EF" w14:textId="77777777">
        <w:tc>
          <w:tcPr>
            <w:tcW w:w="3585" w:type="dxa"/>
            <w:tcBorders>
              <w:left w:val="single" w:sz="4" w:space="0" w:color="000000"/>
              <w:bottom w:val="single" w:sz="4" w:space="0" w:color="000000"/>
            </w:tcBorders>
            <w:shd w:val="clear" w:color="auto" w:fill="C0C0C0"/>
          </w:tcPr>
          <w:p w14:paraId="48AD00D0" w14:textId="77777777" w:rsidR="00BF1661" w:rsidRDefault="003306D9">
            <w:pPr>
              <w:ind w:right="29"/>
              <w:jc w:val="both"/>
              <w:rPr>
                <w:sz w:val="20"/>
                <w:szCs w:val="20"/>
              </w:rPr>
            </w:pPr>
            <w:r>
              <w:rPr>
                <w:rFonts w:ascii="Tahoma" w:eastAsia="Tahoma" w:hAnsi="Tahoma" w:cs="Tahoma"/>
                <w:sz w:val="20"/>
                <w:szCs w:val="20"/>
              </w:rPr>
              <w:t xml:space="preserve">Personal numerical code </w:t>
            </w:r>
          </w:p>
        </w:tc>
        <w:tc>
          <w:tcPr>
            <w:tcW w:w="5822" w:type="dxa"/>
            <w:tcBorders>
              <w:left w:val="single" w:sz="4" w:space="0" w:color="000000"/>
              <w:bottom w:val="single" w:sz="4" w:space="0" w:color="000000"/>
              <w:right w:val="single" w:sz="4" w:space="0" w:color="000000"/>
            </w:tcBorders>
          </w:tcPr>
          <w:p w14:paraId="30050C72" w14:textId="77777777" w:rsidR="00BF1661" w:rsidRDefault="00BF1661">
            <w:pPr>
              <w:pBdr>
                <w:top w:val="nil"/>
                <w:left w:val="nil"/>
                <w:bottom w:val="nil"/>
                <w:right w:val="nil"/>
                <w:between w:val="nil"/>
              </w:pBdr>
              <w:rPr>
                <w:color w:val="000000"/>
                <w:sz w:val="20"/>
                <w:szCs w:val="20"/>
              </w:rPr>
            </w:pPr>
          </w:p>
        </w:tc>
      </w:tr>
      <w:tr w:rsidR="00BF1661" w14:paraId="51093D79" w14:textId="77777777">
        <w:tc>
          <w:tcPr>
            <w:tcW w:w="3585" w:type="dxa"/>
            <w:tcBorders>
              <w:left w:val="single" w:sz="4" w:space="0" w:color="000000"/>
              <w:bottom w:val="single" w:sz="4" w:space="0" w:color="000000"/>
            </w:tcBorders>
            <w:shd w:val="clear" w:color="auto" w:fill="C0C0C0"/>
          </w:tcPr>
          <w:p w14:paraId="4776B778" w14:textId="77777777" w:rsidR="00BF1661" w:rsidRDefault="003306D9">
            <w:pPr>
              <w:ind w:right="29"/>
              <w:jc w:val="both"/>
              <w:rPr>
                <w:sz w:val="20"/>
                <w:szCs w:val="20"/>
              </w:rPr>
            </w:pPr>
            <w:r>
              <w:rPr>
                <w:rFonts w:ascii="Tahoma" w:eastAsia="Tahoma" w:hAnsi="Tahoma" w:cs="Tahoma"/>
                <w:sz w:val="20"/>
                <w:szCs w:val="20"/>
              </w:rPr>
              <w:t>Residence</w:t>
            </w:r>
          </w:p>
        </w:tc>
        <w:tc>
          <w:tcPr>
            <w:tcW w:w="5822" w:type="dxa"/>
            <w:tcBorders>
              <w:left w:val="single" w:sz="4" w:space="0" w:color="000000"/>
              <w:bottom w:val="single" w:sz="4" w:space="0" w:color="000000"/>
              <w:right w:val="single" w:sz="4" w:space="0" w:color="000000"/>
            </w:tcBorders>
          </w:tcPr>
          <w:p w14:paraId="306941AC" w14:textId="77777777" w:rsidR="00BF1661" w:rsidRDefault="00BF1661">
            <w:pPr>
              <w:pBdr>
                <w:top w:val="nil"/>
                <w:left w:val="nil"/>
                <w:bottom w:val="nil"/>
                <w:right w:val="nil"/>
                <w:between w:val="nil"/>
              </w:pBdr>
              <w:rPr>
                <w:color w:val="000000"/>
                <w:sz w:val="20"/>
                <w:szCs w:val="20"/>
              </w:rPr>
            </w:pPr>
          </w:p>
        </w:tc>
      </w:tr>
      <w:tr w:rsidR="00BF1661" w14:paraId="1945E6A1" w14:textId="77777777">
        <w:tc>
          <w:tcPr>
            <w:tcW w:w="3585" w:type="dxa"/>
            <w:tcBorders>
              <w:left w:val="single" w:sz="4" w:space="0" w:color="000000"/>
              <w:bottom w:val="single" w:sz="4" w:space="0" w:color="000000"/>
            </w:tcBorders>
            <w:shd w:val="clear" w:color="auto" w:fill="C0C0C0"/>
          </w:tcPr>
          <w:p w14:paraId="6A882A90" w14:textId="77777777" w:rsidR="00BF1661" w:rsidRDefault="003306D9">
            <w:pPr>
              <w:ind w:right="29"/>
              <w:jc w:val="both"/>
              <w:rPr>
                <w:sz w:val="20"/>
                <w:szCs w:val="20"/>
              </w:rPr>
            </w:pPr>
            <w:r>
              <w:rPr>
                <w:rFonts w:ascii="Tahoma" w:eastAsia="Tahoma" w:hAnsi="Tahoma" w:cs="Tahoma"/>
                <w:sz w:val="20"/>
                <w:szCs w:val="20"/>
              </w:rPr>
              <w:t>Client code (Telephone service supply contract number)</w:t>
            </w:r>
            <w:r>
              <w:rPr>
                <w:rFonts w:ascii="Tahoma" w:eastAsia="Tahoma" w:hAnsi="Tahoma" w:cs="Tahoma"/>
                <w:sz w:val="20"/>
                <w:szCs w:val="20"/>
                <w:vertAlign w:val="superscript"/>
              </w:rPr>
              <w:footnoteReference w:id="2"/>
            </w:r>
          </w:p>
        </w:tc>
        <w:tc>
          <w:tcPr>
            <w:tcW w:w="5822" w:type="dxa"/>
            <w:tcBorders>
              <w:left w:val="single" w:sz="4" w:space="0" w:color="000000"/>
              <w:bottom w:val="single" w:sz="4" w:space="0" w:color="000000"/>
              <w:right w:val="single" w:sz="4" w:space="0" w:color="000000"/>
            </w:tcBorders>
          </w:tcPr>
          <w:p w14:paraId="04D5CDD4" w14:textId="77777777" w:rsidR="00BF1661" w:rsidRDefault="00BF1661">
            <w:pPr>
              <w:pBdr>
                <w:top w:val="nil"/>
                <w:left w:val="nil"/>
                <w:bottom w:val="nil"/>
                <w:right w:val="nil"/>
                <w:between w:val="nil"/>
              </w:pBdr>
              <w:rPr>
                <w:color w:val="000000"/>
                <w:sz w:val="20"/>
                <w:szCs w:val="20"/>
              </w:rPr>
            </w:pPr>
          </w:p>
        </w:tc>
      </w:tr>
      <w:tr w:rsidR="00BF1661" w14:paraId="0DD5F5AA" w14:textId="77777777">
        <w:tc>
          <w:tcPr>
            <w:tcW w:w="3585" w:type="dxa"/>
            <w:tcBorders>
              <w:left w:val="single" w:sz="4" w:space="0" w:color="000000"/>
              <w:bottom w:val="single" w:sz="4" w:space="0" w:color="000000"/>
            </w:tcBorders>
            <w:shd w:val="clear" w:color="auto" w:fill="C0C0C0"/>
          </w:tcPr>
          <w:p w14:paraId="29AD7333" w14:textId="77777777" w:rsidR="00BF1661" w:rsidRDefault="003306D9">
            <w:pPr>
              <w:ind w:right="29"/>
              <w:jc w:val="both"/>
              <w:rPr>
                <w:sz w:val="20"/>
                <w:szCs w:val="20"/>
              </w:rPr>
            </w:pPr>
            <w:r>
              <w:rPr>
                <w:rFonts w:ascii="Tahoma" w:eastAsia="Tahoma" w:hAnsi="Tahoma" w:cs="Tahoma"/>
                <w:sz w:val="20"/>
                <w:szCs w:val="20"/>
              </w:rPr>
              <w:t>Contact phone</w:t>
            </w:r>
          </w:p>
        </w:tc>
        <w:tc>
          <w:tcPr>
            <w:tcW w:w="5822" w:type="dxa"/>
            <w:tcBorders>
              <w:left w:val="single" w:sz="4" w:space="0" w:color="000000"/>
              <w:bottom w:val="single" w:sz="4" w:space="0" w:color="000000"/>
              <w:right w:val="single" w:sz="4" w:space="0" w:color="000000"/>
            </w:tcBorders>
          </w:tcPr>
          <w:p w14:paraId="7E2934A7" w14:textId="77777777" w:rsidR="00BF1661" w:rsidRDefault="00BF1661">
            <w:pPr>
              <w:pBdr>
                <w:top w:val="nil"/>
                <w:left w:val="nil"/>
                <w:bottom w:val="nil"/>
                <w:right w:val="nil"/>
                <w:between w:val="nil"/>
              </w:pBdr>
              <w:rPr>
                <w:color w:val="000000"/>
                <w:sz w:val="20"/>
                <w:szCs w:val="20"/>
              </w:rPr>
            </w:pPr>
          </w:p>
        </w:tc>
      </w:tr>
      <w:tr w:rsidR="00BF1661" w14:paraId="0DD9910C" w14:textId="77777777">
        <w:tc>
          <w:tcPr>
            <w:tcW w:w="3585" w:type="dxa"/>
            <w:tcBorders>
              <w:left w:val="single" w:sz="4" w:space="0" w:color="000000"/>
              <w:bottom w:val="single" w:sz="4" w:space="0" w:color="000000"/>
            </w:tcBorders>
            <w:shd w:val="clear" w:color="auto" w:fill="C0C0C0"/>
          </w:tcPr>
          <w:p w14:paraId="643E2C22" w14:textId="77777777" w:rsidR="00BF1661" w:rsidRDefault="003306D9">
            <w:pPr>
              <w:ind w:right="29"/>
              <w:jc w:val="both"/>
              <w:rPr>
                <w:sz w:val="20"/>
                <w:szCs w:val="20"/>
              </w:rPr>
            </w:pPr>
            <w:r>
              <w:rPr>
                <w:rFonts w:ascii="Tahoma" w:eastAsia="Tahoma" w:hAnsi="Tahoma" w:cs="Tahoma"/>
                <w:sz w:val="20"/>
                <w:szCs w:val="20"/>
              </w:rPr>
              <w:t>E-mail</w:t>
            </w:r>
            <w:r>
              <w:rPr>
                <w:rFonts w:ascii="Tahoma" w:eastAsia="Tahoma" w:hAnsi="Tahoma" w:cs="Tahoma"/>
                <w:sz w:val="20"/>
                <w:szCs w:val="20"/>
                <w:vertAlign w:val="superscript"/>
              </w:rPr>
              <w:footnoteReference w:id="3"/>
            </w:r>
          </w:p>
        </w:tc>
        <w:tc>
          <w:tcPr>
            <w:tcW w:w="5822" w:type="dxa"/>
            <w:tcBorders>
              <w:left w:val="single" w:sz="4" w:space="0" w:color="000000"/>
              <w:bottom w:val="single" w:sz="4" w:space="0" w:color="000000"/>
              <w:right w:val="single" w:sz="4" w:space="0" w:color="000000"/>
            </w:tcBorders>
          </w:tcPr>
          <w:p w14:paraId="40300917" w14:textId="77777777" w:rsidR="00BF1661" w:rsidRDefault="00BF1661">
            <w:pPr>
              <w:pBdr>
                <w:top w:val="nil"/>
                <w:left w:val="nil"/>
                <w:bottom w:val="nil"/>
                <w:right w:val="nil"/>
                <w:between w:val="nil"/>
              </w:pBdr>
              <w:rPr>
                <w:color w:val="000000"/>
                <w:sz w:val="20"/>
                <w:szCs w:val="20"/>
              </w:rPr>
            </w:pPr>
          </w:p>
        </w:tc>
      </w:tr>
      <w:tr w:rsidR="00BF1661" w14:paraId="12798140" w14:textId="77777777">
        <w:tc>
          <w:tcPr>
            <w:tcW w:w="3585" w:type="dxa"/>
            <w:tcBorders>
              <w:left w:val="single" w:sz="4" w:space="0" w:color="000000"/>
              <w:bottom w:val="single" w:sz="4" w:space="0" w:color="000000"/>
            </w:tcBorders>
            <w:shd w:val="clear" w:color="auto" w:fill="C0C0C0"/>
          </w:tcPr>
          <w:p w14:paraId="6E9E3D18" w14:textId="77777777" w:rsidR="00BF1661" w:rsidRDefault="003306D9">
            <w:pPr>
              <w:ind w:right="29"/>
              <w:jc w:val="both"/>
              <w:rPr>
                <w:sz w:val="20"/>
                <w:szCs w:val="20"/>
              </w:rPr>
            </w:pPr>
            <w:proofErr w:type="spellStart"/>
            <w:r>
              <w:rPr>
                <w:rFonts w:ascii="Tahoma" w:eastAsia="Tahoma" w:hAnsi="Tahoma" w:cs="Tahoma"/>
                <w:sz w:val="20"/>
                <w:szCs w:val="20"/>
              </w:rPr>
              <w:t>Reprezentative</w:t>
            </w:r>
            <w:proofErr w:type="spellEnd"/>
            <w:r>
              <w:rPr>
                <w:rFonts w:ascii="Tahoma" w:eastAsia="Tahoma" w:hAnsi="Tahoma" w:cs="Tahoma"/>
                <w:sz w:val="20"/>
                <w:szCs w:val="20"/>
              </w:rPr>
              <w:t xml:space="preserve"> (as the case may be)</w:t>
            </w:r>
          </w:p>
        </w:tc>
        <w:tc>
          <w:tcPr>
            <w:tcW w:w="5822" w:type="dxa"/>
            <w:tcBorders>
              <w:left w:val="single" w:sz="4" w:space="0" w:color="000000"/>
              <w:bottom w:val="single" w:sz="4" w:space="0" w:color="000000"/>
              <w:right w:val="single" w:sz="4" w:space="0" w:color="000000"/>
            </w:tcBorders>
          </w:tcPr>
          <w:p w14:paraId="479AA35A" w14:textId="77777777" w:rsidR="00BF1661" w:rsidRDefault="00BF1661">
            <w:pPr>
              <w:pBdr>
                <w:top w:val="nil"/>
                <w:left w:val="nil"/>
                <w:bottom w:val="nil"/>
                <w:right w:val="nil"/>
                <w:between w:val="nil"/>
              </w:pBdr>
              <w:rPr>
                <w:color w:val="000000"/>
                <w:sz w:val="20"/>
                <w:szCs w:val="20"/>
              </w:rPr>
            </w:pPr>
          </w:p>
        </w:tc>
      </w:tr>
      <w:tr w:rsidR="00BF1661" w14:paraId="2027A606" w14:textId="77777777">
        <w:tc>
          <w:tcPr>
            <w:tcW w:w="3585" w:type="dxa"/>
            <w:tcBorders>
              <w:left w:val="single" w:sz="4" w:space="0" w:color="000000"/>
              <w:bottom w:val="single" w:sz="4" w:space="0" w:color="000000"/>
            </w:tcBorders>
            <w:shd w:val="clear" w:color="auto" w:fill="C0C0C0"/>
          </w:tcPr>
          <w:p w14:paraId="5A6027A6" w14:textId="77777777" w:rsidR="00BF1661" w:rsidRDefault="003306D9">
            <w:pPr>
              <w:ind w:right="29"/>
              <w:jc w:val="both"/>
              <w:rPr>
                <w:sz w:val="20"/>
                <w:szCs w:val="20"/>
              </w:rPr>
            </w:pPr>
            <w:r>
              <w:rPr>
                <w:rFonts w:ascii="Tahoma" w:eastAsia="Tahoma" w:hAnsi="Tahoma" w:cs="Tahoma"/>
                <w:sz w:val="20"/>
                <w:szCs w:val="20"/>
              </w:rPr>
              <w:t xml:space="preserve">Name </w:t>
            </w:r>
          </w:p>
        </w:tc>
        <w:tc>
          <w:tcPr>
            <w:tcW w:w="5822" w:type="dxa"/>
            <w:tcBorders>
              <w:left w:val="single" w:sz="4" w:space="0" w:color="000000"/>
              <w:bottom w:val="single" w:sz="4" w:space="0" w:color="000000"/>
              <w:right w:val="single" w:sz="4" w:space="0" w:color="000000"/>
            </w:tcBorders>
          </w:tcPr>
          <w:p w14:paraId="35DDFC5F" w14:textId="77777777" w:rsidR="00BF1661" w:rsidRDefault="00BF1661">
            <w:pPr>
              <w:pBdr>
                <w:top w:val="nil"/>
                <w:left w:val="nil"/>
                <w:bottom w:val="nil"/>
                <w:right w:val="nil"/>
                <w:between w:val="nil"/>
              </w:pBdr>
              <w:rPr>
                <w:color w:val="000000"/>
                <w:sz w:val="20"/>
                <w:szCs w:val="20"/>
              </w:rPr>
            </w:pPr>
          </w:p>
        </w:tc>
      </w:tr>
      <w:tr w:rsidR="00BF1661" w14:paraId="1793114C" w14:textId="77777777">
        <w:tc>
          <w:tcPr>
            <w:tcW w:w="3585" w:type="dxa"/>
            <w:tcBorders>
              <w:left w:val="single" w:sz="4" w:space="0" w:color="000000"/>
              <w:bottom w:val="single" w:sz="4" w:space="0" w:color="000000"/>
            </w:tcBorders>
            <w:shd w:val="clear" w:color="auto" w:fill="C0C0C0"/>
          </w:tcPr>
          <w:p w14:paraId="2C190208"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ID document (ID, passport)</w:t>
            </w:r>
          </w:p>
        </w:tc>
        <w:tc>
          <w:tcPr>
            <w:tcW w:w="5822" w:type="dxa"/>
            <w:tcBorders>
              <w:left w:val="single" w:sz="4" w:space="0" w:color="000000"/>
              <w:bottom w:val="single" w:sz="4" w:space="0" w:color="000000"/>
              <w:right w:val="single" w:sz="4" w:space="0" w:color="000000"/>
            </w:tcBorders>
          </w:tcPr>
          <w:p w14:paraId="566FBC2E" w14:textId="77777777" w:rsidR="00BF1661" w:rsidRDefault="00BF1661">
            <w:pPr>
              <w:pBdr>
                <w:top w:val="nil"/>
                <w:left w:val="nil"/>
                <w:bottom w:val="nil"/>
                <w:right w:val="nil"/>
                <w:between w:val="nil"/>
              </w:pBdr>
              <w:rPr>
                <w:color w:val="000000"/>
                <w:sz w:val="20"/>
                <w:szCs w:val="20"/>
              </w:rPr>
            </w:pPr>
          </w:p>
        </w:tc>
      </w:tr>
      <w:tr w:rsidR="00BF1661" w14:paraId="2355CA9B" w14:textId="77777777">
        <w:tc>
          <w:tcPr>
            <w:tcW w:w="3585" w:type="dxa"/>
            <w:tcBorders>
              <w:left w:val="single" w:sz="4" w:space="0" w:color="000000"/>
              <w:bottom w:val="single" w:sz="4" w:space="0" w:color="000000"/>
            </w:tcBorders>
            <w:shd w:val="clear" w:color="auto" w:fill="C0C0C0"/>
          </w:tcPr>
          <w:p w14:paraId="000B4942" w14:textId="77777777" w:rsidR="00BF1661" w:rsidRDefault="003306D9">
            <w:pPr>
              <w:ind w:right="29"/>
              <w:jc w:val="both"/>
              <w:rPr>
                <w:sz w:val="20"/>
                <w:szCs w:val="20"/>
              </w:rPr>
            </w:pPr>
            <w:r>
              <w:rPr>
                <w:rFonts w:ascii="Tahoma" w:eastAsia="Tahoma" w:hAnsi="Tahoma" w:cs="Tahoma"/>
                <w:sz w:val="20"/>
                <w:szCs w:val="20"/>
              </w:rPr>
              <w:t>Contact phone</w:t>
            </w:r>
          </w:p>
        </w:tc>
        <w:tc>
          <w:tcPr>
            <w:tcW w:w="5822" w:type="dxa"/>
            <w:tcBorders>
              <w:left w:val="single" w:sz="4" w:space="0" w:color="000000"/>
              <w:bottom w:val="single" w:sz="4" w:space="0" w:color="000000"/>
              <w:right w:val="single" w:sz="4" w:space="0" w:color="000000"/>
            </w:tcBorders>
          </w:tcPr>
          <w:p w14:paraId="4C0628BD" w14:textId="77777777" w:rsidR="00BF1661" w:rsidRDefault="00BF1661">
            <w:pPr>
              <w:pBdr>
                <w:top w:val="nil"/>
                <w:left w:val="nil"/>
                <w:bottom w:val="nil"/>
                <w:right w:val="nil"/>
                <w:between w:val="nil"/>
              </w:pBdr>
              <w:rPr>
                <w:color w:val="000000"/>
                <w:sz w:val="20"/>
                <w:szCs w:val="20"/>
              </w:rPr>
            </w:pPr>
          </w:p>
        </w:tc>
      </w:tr>
      <w:tr w:rsidR="00BF1661" w14:paraId="745D7604" w14:textId="77777777">
        <w:tc>
          <w:tcPr>
            <w:tcW w:w="3585" w:type="dxa"/>
            <w:tcBorders>
              <w:left w:val="single" w:sz="4" w:space="0" w:color="000000"/>
              <w:bottom w:val="single" w:sz="4" w:space="0" w:color="000000"/>
            </w:tcBorders>
            <w:shd w:val="clear" w:color="auto" w:fill="C0C0C0"/>
          </w:tcPr>
          <w:p w14:paraId="2D4A6BA9" w14:textId="77777777" w:rsidR="00BF1661" w:rsidRDefault="003306D9">
            <w:pPr>
              <w:ind w:right="29"/>
              <w:jc w:val="both"/>
              <w:rPr>
                <w:sz w:val="20"/>
                <w:szCs w:val="20"/>
              </w:rPr>
            </w:pPr>
            <w:r>
              <w:rPr>
                <w:rFonts w:ascii="Tahoma" w:eastAsia="Tahoma" w:hAnsi="Tahoma" w:cs="Tahoma"/>
                <w:sz w:val="20"/>
                <w:szCs w:val="20"/>
              </w:rPr>
              <w:t>E-mail</w:t>
            </w:r>
            <w:r>
              <w:rPr>
                <w:rFonts w:ascii="Tahoma" w:eastAsia="Tahoma" w:hAnsi="Tahoma" w:cs="Tahoma"/>
                <w:sz w:val="20"/>
                <w:szCs w:val="20"/>
                <w:vertAlign w:val="superscript"/>
              </w:rPr>
              <w:t>3</w:t>
            </w:r>
            <w:r>
              <w:rPr>
                <w:rFonts w:ascii="Tahoma" w:eastAsia="Tahoma" w:hAnsi="Tahoma" w:cs="Tahoma"/>
                <w:sz w:val="20"/>
                <w:szCs w:val="20"/>
              </w:rPr>
              <w:t xml:space="preserve"> </w:t>
            </w:r>
          </w:p>
        </w:tc>
        <w:tc>
          <w:tcPr>
            <w:tcW w:w="5822" w:type="dxa"/>
            <w:tcBorders>
              <w:left w:val="single" w:sz="4" w:space="0" w:color="000000"/>
              <w:bottom w:val="single" w:sz="4" w:space="0" w:color="000000"/>
              <w:right w:val="single" w:sz="4" w:space="0" w:color="000000"/>
            </w:tcBorders>
          </w:tcPr>
          <w:p w14:paraId="1B10F396" w14:textId="77777777" w:rsidR="00BF1661" w:rsidRDefault="00BF1661">
            <w:pPr>
              <w:pBdr>
                <w:top w:val="nil"/>
                <w:left w:val="nil"/>
                <w:bottom w:val="nil"/>
                <w:right w:val="nil"/>
                <w:between w:val="nil"/>
              </w:pBdr>
              <w:rPr>
                <w:color w:val="000000"/>
                <w:sz w:val="20"/>
                <w:szCs w:val="20"/>
              </w:rPr>
            </w:pPr>
          </w:p>
        </w:tc>
      </w:tr>
    </w:tbl>
    <w:p w14:paraId="57724610" w14:textId="77777777" w:rsidR="00BF1661" w:rsidRDefault="00BF1661" w:rsidP="0056351E">
      <w:pPr>
        <w:ind w:right="29"/>
        <w:jc w:val="both"/>
      </w:pPr>
    </w:p>
    <w:p w14:paraId="55F6A748" w14:textId="77777777" w:rsidR="00BF1661" w:rsidRDefault="003306D9">
      <w:pPr>
        <w:ind w:right="29" w:firstLine="240"/>
        <w:jc w:val="both"/>
        <w:rPr>
          <w:rFonts w:ascii="Tahoma" w:eastAsia="Tahoma" w:hAnsi="Tahoma" w:cs="Tahoma"/>
        </w:rPr>
      </w:pPr>
      <w:bookmarkStart w:id="1" w:name="30j0zll" w:colFirst="0" w:colLast="0"/>
      <w:bookmarkEnd w:id="1"/>
      <w:r>
        <w:rPr>
          <w:rFonts w:ascii="Arial Unicode MS" w:eastAsia="Arial Unicode MS" w:hAnsi="Arial Unicode MS" w:cs="Arial Unicode MS"/>
          <w:sz w:val="28"/>
          <w:szCs w:val="28"/>
        </w:rPr>
        <w:t>☐</w:t>
      </w:r>
      <w:r>
        <w:rPr>
          <w:rFonts w:ascii="Tahoma" w:eastAsia="Tahoma" w:hAnsi="Tahoma" w:cs="Tahoma"/>
        </w:rPr>
        <w:t xml:space="preserve">   Legal person</w:t>
      </w:r>
    </w:p>
    <w:p w14:paraId="727C5C54" w14:textId="77777777" w:rsidR="00BF1661" w:rsidRDefault="00BF1661">
      <w:pPr>
        <w:ind w:right="29"/>
        <w:jc w:val="both"/>
        <w:rPr>
          <w:rFonts w:ascii="Tahoma" w:eastAsia="Tahoma" w:hAnsi="Tahoma" w:cs="Tahoma"/>
        </w:rPr>
      </w:pPr>
    </w:p>
    <w:tbl>
      <w:tblPr>
        <w:tblStyle w:val="a1"/>
        <w:tblW w:w="9392" w:type="dxa"/>
        <w:tblLayout w:type="fixed"/>
        <w:tblLook w:val="0000" w:firstRow="0" w:lastRow="0" w:firstColumn="0" w:lastColumn="0" w:noHBand="0" w:noVBand="0"/>
      </w:tblPr>
      <w:tblGrid>
        <w:gridCol w:w="3600"/>
        <w:gridCol w:w="5792"/>
      </w:tblGrid>
      <w:tr w:rsidR="00BF1661" w14:paraId="0B8EC2AD" w14:textId="77777777">
        <w:tc>
          <w:tcPr>
            <w:tcW w:w="3600" w:type="dxa"/>
            <w:tcBorders>
              <w:top w:val="single" w:sz="4" w:space="0" w:color="000000"/>
              <w:left w:val="single" w:sz="4" w:space="0" w:color="000000"/>
              <w:bottom w:val="single" w:sz="4" w:space="0" w:color="000000"/>
            </w:tcBorders>
            <w:shd w:val="clear" w:color="auto" w:fill="C0C0C0"/>
          </w:tcPr>
          <w:p w14:paraId="27EF074A"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Designation</w:t>
            </w:r>
          </w:p>
        </w:tc>
        <w:tc>
          <w:tcPr>
            <w:tcW w:w="5792" w:type="dxa"/>
            <w:tcBorders>
              <w:top w:val="single" w:sz="4" w:space="0" w:color="000000"/>
              <w:left w:val="single" w:sz="4" w:space="0" w:color="000000"/>
              <w:bottom w:val="single" w:sz="4" w:space="0" w:color="000000"/>
              <w:right w:val="single" w:sz="4" w:space="0" w:color="000000"/>
            </w:tcBorders>
          </w:tcPr>
          <w:p w14:paraId="17F776A1" w14:textId="77777777" w:rsidR="00BF1661" w:rsidRDefault="00BF1661">
            <w:pPr>
              <w:ind w:right="29"/>
              <w:jc w:val="both"/>
              <w:rPr>
                <w:rFonts w:ascii="Tahoma" w:eastAsia="Tahoma" w:hAnsi="Tahoma" w:cs="Tahoma"/>
                <w:sz w:val="20"/>
                <w:szCs w:val="20"/>
              </w:rPr>
            </w:pPr>
          </w:p>
        </w:tc>
      </w:tr>
      <w:tr w:rsidR="00BF1661" w14:paraId="2D0E8AA5" w14:textId="77777777">
        <w:tc>
          <w:tcPr>
            <w:tcW w:w="3600" w:type="dxa"/>
            <w:tcBorders>
              <w:left w:val="single" w:sz="4" w:space="0" w:color="000000"/>
              <w:bottom w:val="single" w:sz="4" w:space="0" w:color="000000"/>
            </w:tcBorders>
            <w:shd w:val="clear" w:color="auto" w:fill="C0C0C0"/>
          </w:tcPr>
          <w:p w14:paraId="7ECF258F" w14:textId="77777777" w:rsidR="00BF1661" w:rsidRDefault="003306D9">
            <w:pPr>
              <w:ind w:right="29"/>
              <w:jc w:val="both"/>
              <w:rPr>
                <w:rFonts w:ascii="Tahoma" w:eastAsia="Tahoma" w:hAnsi="Tahoma" w:cs="Tahoma"/>
                <w:sz w:val="20"/>
                <w:szCs w:val="20"/>
              </w:rPr>
            </w:pPr>
            <w:proofErr w:type="spellStart"/>
            <w:r>
              <w:rPr>
                <w:rFonts w:ascii="Tahoma" w:eastAsia="Tahoma" w:hAnsi="Tahoma" w:cs="Tahoma"/>
                <w:sz w:val="20"/>
                <w:szCs w:val="20"/>
              </w:rPr>
              <w:t>Unic</w:t>
            </w:r>
            <w:proofErr w:type="spellEnd"/>
            <w:r>
              <w:rPr>
                <w:rFonts w:ascii="Tahoma" w:eastAsia="Tahoma" w:hAnsi="Tahoma" w:cs="Tahoma"/>
                <w:sz w:val="20"/>
                <w:szCs w:val="20"/>
              </w:rPr>
              <w:t xml:space="preserve"> registration code</w:t>
            </w:r>
          </w:p>
        </w:tc>
        <w:tc>
          <w:tcPr>
            <w:tcW w:w="5792" w:type="dxa"/>
            <w:tcBorders>
              <w:left w:val="single" w:sz="4" w:space="0" w:color="000000"/>
              <w:bottom w:val="single" w:sz="4" w:space="0" w:color="000000"/>
              <w:right w:val="single" w:sz="4" w:space="0" w:color="000000"/>
            </w:tcBorders>
          </w:tcPr>
          <w:p w14:paraId="6BE0E06C" w14:textId="77777777" w:rsidR="00BF1661" w:rsidRDefault="00BF1661">
            <w:pPr>
              <w:ind w:right="29"/>
              <w:jc w:val="both"/>
              <w:rPr>
                <w:rFonts w:ascii="Tahoma" w:eastAsia="Tahoma" w:hAnsi="Tahoma" w:cs="Tahoma"/>
                <w:sz w:val="20"/>
                <w:szCs w:val="20"/>
              </w:rPr>
            </w:pPr>
          </w:p>
        </w:tc>
      </w:tr>
      <w:tr w:rsidR="00BF1661" w14:paraId="2C07E5B4" w14:textId="77777777">
        <w:tc>
          <w:tcPr>
            <w:tcW w:w="3600" w:type="dxa"/>
            <w:tcBorders>
              <w:left w:val="single" w:sz="4" w:space="0" w:color="000000"/>
              <w:bottom w:val="single" w:sz="4" w:space="0" w:color="000000"/>
            </w:tcBorders>
            <w:shd w:val="clear" w:color="auto" w:fill="C0C0C0"/>
          </w:tcPr>
          <w:p w14:paraId="21E995B7"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Headquarter</w:t>
            </w:r>
          </w:p>
        </w:tc>
        <w:tc>
          <w:tcPr>
            <w:tcW w:w="5792" w:type="dxa"/>
            <w:tcBorders>
              <w:left w:val="single" w:sz="4" w:space="0" w:color="000000"/>
              <w:bottom w:val="single" w:sz="4" w:space="0" w:color="000000"/>
              <w:right w:val="single" w:sz="4" w:space="0" w:color="000000"/>
            </w:tcBorders>
          </w:tcPr>
          <w:p w14:paraId="192142AF" w14:textId="77777777" w:rsidR="00BF1661" w:rsidRDefault="00BF1661">
            <w:pPr>
              <w:ind w:right="29"/>
              <w:jc w:val="both"/>
              <w:rPr>
                <w:rFonts w:ascii="Tahoma" w:eastAsia="Tahoma" w:hAnsi="Tahoma" w:cs="Tahoma"/>
                <w:sz w:val="20"/>
                <w:szCs w:val="20"/>
              </w:rPr>
            </w:pPr>
          </w:p>
        </w:tc>
      </w:tr>
      <w:tr w:rsidR="00BF1661" w14:paraId="2F304335" w14:textId="77777777">
        <w:tc>
          <w:tcPr>
            <w:tcW w:w="3600" w:type="dxa"/>
            <w:tcBorders>
              <w:left w:val="single" w:sz="4" w:space="0" w:color="000000"/>
              <w:bottom w:val="single" w:sz="4" w:space="0" w:color="000000"/>
            </w:tcBorders>
            <w:shd w:val="clear" w:color="auto" w:fill="C0C0C0"/>
          </w:tcPr>
          <w:p w14:paraId="4603F1B9"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Client code (Telephone service supply contract number)</w:t>
            </w:r>
            <w:r>
              <w:rPr>
                <w:rFonts w:ascii="Tahoma" w:eastAsia="Tahoma" w:hAnsi="Tahoma" w:cs="Tahoma"/>
                <w:sz w:val="20"/>
                <w:szCs w:val="20"/>
                <w:vertAlign w:val="superscript"/>
              </w:rPr>
              <w:t>2</w:t>
            </w:r>
          </w:p>
        </w:tc>
        <w:tc>
          <w:tcPr>
            <w:tcW w:w="5792" w:type="dxa"/>
            <w:tcBorders>
              <w:left w:val="single" w:sz="4" w:space="0" w:color="000000"/>
              <w:bottom w:val="single" w:sz="4" w:space="0" w:color="000000"/>
              <w:right w:val="single" w:sz="4" w:space="0" w:color="000000"/>
            </w:tcBorders>
          </w:tcPr>
          <w:p w14:paraId="205D1D0D" w14:textId="77777777" w:rsidR="00BF1661" w:rsidRDefault="00BF1661">
            <w:pPr>
              <w:ind w:right="29"/>
              <w:jc w:val="both"/>
              <w:rPr>
                <w:rFonts w:ascii="Tahoma" w:eastAsia="Tahoma" w:hAnsi="Tahoma" w:cs="Tahoma"/>
                <w:sz w:val="20"/>
                <w:szCs w:val="20"/>
              </w:rPr>
            </w:pPr>
          </w:p>
        </w:tc>
      </w:tr>
      <w:tr w:rsidR="00BF1661" w14:paraId="229EA5BD" w14:textId="77777777">
        <w:tc>
          <w:tcPr>
            <w:tcW w:w="3600" w:type="dxa"/>
            <w:tcBorders>
              <w:left w:val="single" w:sz="4" w:space="0" w:color="000000"/>
              <w:bottom w:val="single" w:sz="4" w:space="0" w:color="000000"/>
            </w:tcBorders>
            <w:shd w:val="clear" w:color="auto" w:fill="C0C0C0"/>
          </w:tcPr>
          <w:p w14:paraId="698F06AB"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Contact phone</w:t>
            </w:r>
          </w:p>
        </w:tc>
        <w:tc>
          <w:tcPr>
            <w:tcW w:w="5792" w:type="dxa"/>
            <w:tcBorders>
              <w:left w:val="single" w:sz="4" w:space="0" w:color="000000"/>
              <w:bottom w:val="single" w:sz="4" w:space="0" w:color="000000"/>
              <w:right w:val="single" w:sz="4" w:space="0" w:color="000000"/>
            </w:tcBorders>
          </w:tcPr>
          <w:p w14:paraId="2EFFB3BA" w14:textId="77777777" w:rsidR="00BF1661" w:rsidRDefault="00BF1661">
            <w:pPr>
              <w:ind w:right="29"/>
              <w:jc w:val="both"/>
              <w:rPr>
                <w:rFonts w:ascii="Tahoma" w:eastAsia="Tahoma" w:hAnsi="Tahoma" w:cs="Tahoma"/>
                <w:sz w:val="20"/>
                <w:szCs w:val="20"/>
              </w:rPr>
            </w:pPr>
          </w:p>
        </w:tc>
      </w:tr>
      <w:tr w:rsidR="00BF1661" w14:paraId="76047D77" w14:textId="77777777">
        <w:tc>
          <w:tcPr>
            <w:tcW w:w="3600" w:type="dxa"/>
            <w:tcBorders>
              <w:left w:val="single" w:sz="4" w:space="0" w:color="000000"/>
              <w:bottom w:val="single" w:sz="4" w:space="0" w:color="000000"/>
            </w:tcBorders>
            <w:shd w:val="clear" w:color="auto" w:fill="C0C0C0"/>
          </w:tcPr>
          <w:p w14:paraId="3B48FBDB"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Fax</w:t>
            </w:r>
            <w:r>
              <w:rPr>
                <w:rFonts w:ascii="Tahoma" w:eastAsia="Tahoma" w:hAnsi="Tahoma" w:cs="Tahoma"/>
                <w:sz w:val="20"/>
                <w:szCs w:val="20"/>
                <w:vertAlign w:val="superscript"/>
              </w:rPr>
              <w:t>3</w:t>
            </w:r>
          </w:p>
        </w:tc>
        <w:tc>
          <w:tcPr>
            <w:tcW w:w="5792" w:type="dxa"/>
            <w:tcBorders>
              <w:left w:val="single" w:sz="4" w:space="0" w:color="000000"/>
              <w:bottom w:val="single" w:sz="4" w:space="0" w:color="000000"/>
              <w:right w:val="single" w:sz="4" w:space="0" w:color="000000"/>
            </w:tcBorders>
          </w:tcPr>
          <w:p w14:paraId="79F2E33C" w14:textId="77777777" w:rsidR="00BF1661" w:rsidRDefault="00BF1661">
            <w:pPr>
              <w:ind w:right="29"/>
              <w:jc w:val="both"/>
              <w:rPr>
                <w:rFonts w:ascii="Tahoma" w:eastAsia="Tahoma" w:hAnsi="Tahoma" w:cs="Tahoma"/>
                <w:sz w:val="20"/>
                <w:szCs w:val="20"/>
              </w:rPr>
            </w:pPr>
          </w:p>
        </w:tc>
      </w:tr>
      <w:tr w:rsidR="00BF1661" w14:paraId="035DCB63" w14:textId="77777777">
        <w:tc>
          <w:tcPr>
            <w:tcW w:w="3600" w:type="dxa"/>
            <w:tcBorders>
              <w:left w:val="single" w:sz="4" w:space="0" w:color="000000"/>
              <w:bottom w:val="single" w:sz="4" w:space="0" w:color="000000"/>
            </w:tcBorders>
            <w:shd w:val="clear" w:color="auto" w:fill="C0C0C0"/>
          </w:tcPr>
          <w:p w14:paraId="254E240F" w14:textId="3E44374D" w:rsidR="00BF1661" w:rsidRDefault="003306D9">
            <w:pPr>
              <w:ind w:right="29"/>
              <w:jc w:val="both"/>
              <w:rPr>
                <w:rFonts w:ascii="Tahoma" w:eastAsia="Tahoma" w:hAnsi="Tahoma" w:cs="Tahoma"/>
                <w:sz w:val="20"/>
                <w:szCs w:val="20"/>
              </w:rPr>
            </w:pPr>
            <w:r>
              <w:rPr>
                <w:rFonts w:ascii="Tahoma" w:eastAsia="Tahoma" w:hAnsi="Tahoma" w:cs="Tahoma"/>
                <w:sz w:val="20"/>
                <w:szCs w:val="20"/>
              </w:rPr>
              <w:t xml:space="preserve">Legal </w:t>
            </w:r>
            <w:r w:rsidR="0056351E">
              <w:rPr>
                <w:rFonts w:ascii="Tahoma" w:eastAsia="Tahoma" w:hAnsi="Tahoma" w:cs="Tahoma"/>
                <w:sz w:val="20"/>
                <w:szCs w:val="20"/>
              </w:rPr>
              <w:t>representative</w:t>
            </w:r>
            <w:r>
              <w:rPr>
                <w:rFonts w:ascii="Tahoma" w:eastAsia="Tahoma" w:hAnsi="Tahoma" w:cs="Tahoma"/>
                <w:sz w:val="20"/>
                <w:szCs w:val="20"/>
              </w:rPr>
              <w:t xml:space="preserve"> </w:t>
            </w:r>
          </w:p>
        </w:tc>
        <w:tc>
          <w:tcPr>
            <w:tcW w:w="5792" w:type="dxa"/>
            <w:tcBorders>
              <w:left w:val="single" w:sz="4" w:space="0" w:color="000000"/>
              <w:bottom w:val="single" w:sz="4" w:space="0" w:color="000000"/>
              <w:right w:val="single" w:sz="4" w:space="0" w:color="000000"/>
            </w:tcBorders>
          </w:tcPr>
          <w:p w14:paraId="41CA2798" w14:textId="77777777" w:rsidR="00BF1661" w:rsidRDefault="00BF1661">
            <w:pPr>
              <w:ind w:right="29"/>
              <w:jc w:val="both"/>
              <w:rPr>
                <w:rFonts w:ascii="Tahoma" w:eastAsia="Tahoma" w:hAnsi="Tahoma" w:cs="Tahoma"/>
                <w:sz w:val="20"/>
                <w:szCs w:val="20"/>
              </w:rPr>
            </w:pPr>
          </w:p>
        </w:tc>
      </w:tr>
      <w:tr w:rsidR="00BF1661" w14:paraId="751C1E11" w14:textId="77777777">
        <w:tc>
          <w:tcPr>
            <w:tcW w:w="3600" w:type="dxa"/>
            <w:tcBorders>
              <w:left w:val="single" w:sz="4" w:space="0" w:color="000000"/>
              <w:bottom w:val="single" w:sz="4" w:space="0" w:color="000000"/>
            </w:tcBorders>
            <w:shd w:val="clear" w:color="auto" w:fill="C0C0C0"/>
          </w:tcPr>
          <w:p w14:paraId="40504E49" w14:textId="77777777" w:rsidR="00BF1661" w:rsidRDefault="003306D9">
            <w:pPr>
              <w:ind w:right="29"/>
              <w:jc w:val="both"/>
              <w:rPr>
                <w:sz w:val="20"/>
                <w:szCs w:val="20"/>
              </w:rPr>
            </w:pPr>
            <w:r>
              <w:rPr>
                <w:rFonts w:ascii="Tahoma" w:eastAsia="Tahoma" w:hAnsi="Tahoma" w:cs="Tahoma"/>
                <w:sz w:val="20"/>
                <w:szCs w:val="20"/>
              </w:rPr>
              <w:t xml:space="preserve">Name </w:t>
            </w:r>
          </w:p>
        </w:tc>
        <w:tc>
          <w:tcPr>
            <w:tcW w:w="5792" w:type="dxa"/>
            <w:tcBorders>
              <w:left w:val="single" w:sz="4" w:space="0" w:color="000000"/>
              <w:bottom w:val="single" w:sz="4" w:space="0" w:color="000000"/>
              <w:right w:val="single" w:sz="4" w:space="0" w:color="000000"/>
            </w:tcBorders>
          </w:tcPr>
          <w:p w14:paraId="63D81EA2" w14:textId="77777777" w:rsidR="00BF1661" w:rsidRDefault="00BF1661">
            <w:pPr>
              <w:pBdr>
                <w:top w:val="nil"/>
                <w:left w:val="nil"/>
                <w:bottom w:val="nil"/>
                <w:right w:val="nil"/>
                <w:between w:val="nil"/>
              </w:pBdr>
              <w:rPr>
                <w:color w:val="000000"/>
                <w:sz w:val="20"/>
                <w:szCs w:val="20"/>
              </w:rPr>
            </w:pPr>
          </w:p>
        </w:tc>
      </w:tr>
      <w:tr w:rsidR="00BF1661" w14:paraId="59DE240F" w14:textId="77777777">
        <w:tc>
          <w:tcPr>
            <w:tcW w:w="3600" w:type="dxa"/>
            <w:tcBorders>
              <w:left w:val="single" w:sz="4" w:space="0" w:color="000000"/>
              <w:bottom w:val="single" w:sz="4" w:space="0" w:color="000000"/>
            </w:tcBorders>
            <w:shd w:val="clear" w:color="auto" w:fill="C0C0C0"/>
          </w:tcPr>
          <w:p w14:paraId="52BA5D9F" w14:textId="77777777" w:rsidR="00BF1661" w:rsidRDefault="003306D9">
            <w:pPr>
              <w:ind w:right="29"/>
              <w:jc w:val="both"/>
              <w:rPr>
                <w:rFonts w:ascii="Tahoma" w:eastAsia="Tahoma" w:hAnsi="Tahoma" w:cs="Tahoma"/>
                <w:sz w:val="20"/>
                <w:szCs w:val="20"/>
              </w:rPr>
            </w:pPr>
            <w:r>
              <w:rPr>
                <w:rFonts w:ascii="Tahoma" w:eastAsia="Tahoma" w:hAnsi="Tahoma" w:cs="Tahoma"/>
                <w:sz w:val="20"/>
                <w:szCs w:val="20"/>
              </w:rPr>
              <w:t>ID document (ID, passport)</w:t>
            </w:r>
          </w:p>
        </w:tc>
        <w:tc>
          <w:tcPr>
            <w:tcW w:w="5792" w:type="dxa"/>
            <w:tcBorders>
              <w:left w:val="single" w:sz="4" w:space="0" w:color="000000"/>
              <w:bottom w:val="single" w:sz="4" w:space="0" w:color="000000"/>
              <w:right w:val="single" w:sz="4" w:space="0" w:color="000000"/>
            </w:tcBorders>
          </w:tcPr>
          <w:p w14:paraId="52A688E2" w14:textId="77777777" w:rsidR="00BF1661" w:rsidRDefault="00BF1661">
            <w:pPr>
              <w:pBdr>
                <w:top w:val="nil"/>
                <w:left w:val="nil"/>
                <w:bottom w:val="nil"/>
                <w:right w:val="nil"/>
                <w:between w:val="nil"/>
              </w:pBdr>
              <w:rPr>
                <w:color w:val="000000"/>
                <w:sz w:val="20"/>
                <w:szCs w:val="20"/>
              </w:rPr>
            </w:pPr>
          </w:p>
        </w:tc>
      </w:tr>
      <w:tr w:rsidR="00BF1661" w14:paraId="75805E75" w14:textId="77777777">
        <w:tc>
          <w:tcPr>
            <w:tcW w:w="3600" w:type="dxa"/>
            <w:tcBorders>
              <w:left w:val="single" w:sz="4" w:space="0" w:color="000000"/>
              <w:bottom w:val="single" w:sz="4" w:space="0" w:color="000000"/>
            </w:tcBorders>
            <w:shd w:val="clear" w:color="auto" w:fill="C0C0C0"/>
          </w:tcPr>
          <w:p w14:paraId="3A1A4B1C" w14:textId="77777777" w:rsidR="00BF1661" w:rsidRDefault="003306D9">
            <w:pPr>
              <w:ind w:right="29"/>
              <w:jc w:val="both"/>
              <w:rPr>
                <w:sz w:val="20"/>
                <w:szCs w:val="20"/>
              </w:rPr>
            </w:pPr>
            <w:r>
              <w:rPr>
                <w:rFonts w:ascii="Tahoma" w:eastAsia="Tahoma" w:hAnsi="Tahoma" w:cs="Tahoma"/>
                <w:sz w:val="20"/>
                <w:szCs w:val="20"/>
              </w:rPr>
              <w:t>Contact phone</w:t>
            </w:r>
          </w:p>
        </w:tc>
        <w:tc>
          <w:tcPr>
            <w:tcW w:w="5792" w:type="dxa"/>
            <w:tcBorders>
              <w:left w:val="single" w:sz="4" w:space="0" w:color="000000"/>
              <w:bottom w:val="single" w:sz="4" w:space="0" w:color="000000"/>
              <w:right w:val="single" w:sz="4" w:space="0" w:color="000000"/>
            </w:tcBorders>
          </w:tcPr>
          <w:p w14:paraId="1DC04E16" w14:textId="77777777" w:rsidR="00BF1661" w:rsidRDefault="00BF1661">
            <w:pPr>
              <w:pBdr>
                <w:top w:val="nil"/>
                <w:left w:val="nil"/>
                <w:bottom w:val="nil"/>
                <w:right w:val="nil"/>
                <w:between w:val="nil"/>
              </w:pBdr>
              <w:rPr>
                <w:color w:val="000000"/>
                <w:sz w:val="20"/>
                <w:szCs w:val="20"/>
              </w:rPr>
            </w:pPr>
          </w:p>
        </w:tc>
      </w:tr>
      <w:tr w:rsidR="00BF1661" w14:paraId="0227FF05" w14:textId="77777777">
        <w:tc>
          <w:tcPr>
            <w:tcW w:w="3600" w:type="dxa"/>
            <w:tcBorders>
              <w:left w:val="single" w:sz="4" w:space="0" w:color="000000"/>
              <w:bottom w:val="single" w:sz="4" w:space="0" w:color="000000"/>
            </w:tcBorders>
            <w:shd w:val="clear" w:color="auto" w:fill="C0C0C0"/>
          </w:tcPr>
          <w:p w14:paraId="58B49EBF" w14:textId="77777777" w:rsidR="00BF1661" w:rsidRDefault="003306D9">
            <w:pPr>
              <w:ind w:right="29"/>
              <w:jc w:val="both"/>
              <w:rPr>
                <w:sz w:val="20"/>
                <w:szCs w:val="20"/>
              </w:rPr>
            </w:pPr>
            <w:r>
              <w:rPr>
                <w:rFonts w:ascii="Tahoma" w:eastAsia="Tahoma" w:hAnsi="Tahoma" w:cs="Tahoma"/>
                <w:sz w:val="20"/>
                <w:szCs w:val="20"/>
              </w:rPr>
              <w:t>E-mail</w:t>
            </w:r>
            <w:r>
              <w:rPr>
                <w:rFonts w:ascii="Tahoma" w:eastAsia="Tahoma" w:hAnsi="Tahoma" w:cs="Tahoma"/>
                <w:sz w:val="20"/>
                <w:szCs w:val="20"/>
                <w:vertAlign w:val="superscript"/>
              </w:rPr>
              <w:t>3</w:t>
            </w:r>
            <w:r>
              <w:rPr>
                <w:rFonts w:ascii="Tahoma" w:eastAsia="Tahoma" w:hAnsi="Tahoma" w:cs="Tahoma"/>
                <w:sz w:val="20"/>
                <w:szCs w:val="20"/>
              </w:rPr>
              <w:t xml:space="preserve"> </w:t>
            </w:r>
          </w:p>
        </w:tc>
        <w:tc>
          <w:tcPr>
            <w:tcW w:w="5792" w:type="dxa"/>
            <w:tcBorders>
              <w:left w:val="single" w:sz="4" w:space="0" w:color="000000"/>
              <w:bottom w:val="single" w:sz="4" w:space="0" w:color="000000"/>
              <w:right w:val="single" w:sz="4" w:space="0" w:color="000000"/>
            </w:tcBorders>
          </w:tcPr>
          <w:p w14:paraId="243AE320" w14:textId="77777777" w:rsidR="00BF1661" w:rsidRDefault="00BF1661">
            <w:pPr>
              <w:pBdr>
                <w:top w:val="nil"/>
                <w:left w:val="nil"/>
                <w:bottom w:val="nil"/>
                <w:right w:val="nil"/>
                <w:between w:val="nil"/>
              </w:pBdr>
              <w:rPr>
                <w:color w:val="000000"/>
                <w:sz w:val="20"/>
                <w:szCs w:val="20"/>
              </w:rPr>
            </w:pPr>
          </w:p>
        </w:tc>
      </w:tr>
    </w:tbl>
    <w:p w14:paraId="536F25BA" w14:textId="77777777" w:rsidR="00BF1661" w:rsidRDefault="00BF1661">
      <w:pPr>
        <w:ind w:right="29" w:firstLine="720"/>
        <w:jc w:val="both"/>
        <w:sectPr w:rsidR="00BF1661">
          <w:footerReference w:type="default" r:id="rId7"/>
          <w:pgSz w:w="11905" w:h="16837"/>
          <w:pgMar w:top="720" w:right="850" w:bottom="776" w:left="1080" w:header="720" w:footer="720" w:gutter="0"/>
          <w:pgNumType w:start="1"/>
          <w:cols w:space="720"/>
        </w:sectPr>
      </w:pPr>
    </w:p>
    <w:p w14:paraId="6A073247" w14:textId="77777777" w:rsidR="00BF1661" w:rsidRDefault="00BF1661">
      <w:pPr>
        <w:ind w:right="29"/>
        <w:jc w:val="both"/>
        <w:rPr>
          <w:rFonts w:ascii="Tahoma" w:eastAsia="Tahoma" w:hAnsi="Tahoma" w:cs="Tahoma"/>
        </w:rPr>
      </w:pPr>
    </w:p>
    <w:p w14:paraId="3120B93E" w14:textId="77777777" w:rsidR="00BF1661" w:rsidRDefault="003306D9">
      <w:pPr>
        <w:ind w:right="29"/>
        <w:jc w:val="both"/>
        <w:rPr>
          <w:rFonts w:ascii="Tahoma" w:eastAsia="Tahoma" w:hAnsi="Tahoma" w:cs="Tahoma"/>
        </w:rPr>
      </w:pPr>
      <w:r>
        <w:rPr>
          <w:rFonts w:ascii="Tahoma" w:eastAsia="Tahoma" w:hAnsi="Tahoma" w:cs="Tahoma"/>
          <w:b/>
        </w:rPr>
        <w:t>Application object</w:t>
      </w:r>
    </w:p>
    <w:p w14:paraId="4F6F4522" w14:textId="77777777" w:rsidR="00BF1661" w:rsidRDefault="00BF1661">
      <w:pPr>
        <w:ind w:right="29" w:firstLine="720"/>
        <w:jc w:val="both"/>
        <w:rPr>
          <w:rFonts w:ascii="Tahoma" w:eastAsia="Tahoma" w:hAnsi="Tahoma" w:cs="Tahoma"/>
        </w:rPr>
      </w:pPr>
    </w:p>
    <w:p w14:paraId="7ABBF95F" w14:textId="77777777" w:rsidR="00BF1661" w:rsidRDefault="00BF1661">
      <w:pPr>
        <w:ind w:right="29" w:firstLine="720"/>
        <w:jc w:val="both"/>
        <w:rPr>
          <w:rFonts w:ascii="Tahoma" w:eastAsia="Tahoma" w:hAnsi="Tahoma" w:cs="Tahoma"/>
        </w:rPr>
      </w:pPr>
    </w:p>
    <w:tbl>
      <w:tblPr>
        <w:tblStyle w:val="a2"/>
        <w:tblW w:w="14438" w:type="dxa"/>
        <w:tblInd w:w="-25" w:type="dxa"/>
        <w:tblLayout w:type="fixed"/>
        <w:tblLook w:val="0000" w:firstRow="0" w:lastRow="0" w:firstColumn="0" w:lastColumn="0" w:noHBand="0" w:noVBand="0"/>
      </w:tblPr>
      <w:tblGrid>
        <w:gridCol w:w="1548"/>
        <w:gridCol w:w="5545"/>
        <w:gridCol w:w="1535"/>
        <w:gridCol w:w="1560"/>
        <w:gridCol w:w="1920"/>
        <w:gridCol w:w="2330"/>
      </w:tblGrid>
      <w:tr w:rsidR="00BF1661" w14:paraId="41395568" w14:textId="77777777">
        <w:trPr>
          <w:trHeight w:val="571"/>
        </w:trPr>
        <w:tc>
          <w:tcPr>
            <w:tcW w:w="1548" w:type="dxa"/>
            <w:vMerge w:val="restart"/>
            <w:tcBorders>
              <w:top w:val="single" w:sz="4" w:space="0" w:color="000000"/>
              <w:left w:val="single" w:sz="4" w:space="0" w:color="000000"/>
              <w:bottom w:val="single" w:sz="4" w:space="0" w:color="000000"/>
            </w:tcBorders>
          </w:tcPr>
          <w:p w14:paraId="185AB16B" w14:textId="77777777" w:rsidR="00BF1661" w:rsidRDefault="003306D9">
            <w:pPr>
              <w:ind w:right="29"/>
              <w:rPr>
                <w:rFonts w:ascii="Tahoma" w:eastAsia="Tahoma" w:hAnsi="Tahoma" w:cs="Tahoma"/>
                <w:sz w:val="20"/>
                <w:szCs w:val="20"/>
              </w:rPr>
            </w:pPr>
            <w:r>
              <w:rPr>
                <w:rFonts w:ascii="Tahoma" w:eastAsia="Tahoma" w:hAnsi="Tahoma" w:cs="Tahoma"/>
                <w:b/>
                <w:sz w:val="20"/>
                <w:szCs w:val="20"/>
              </w:rPr>
              <w:t>*Number/</w:t>
            </w:r>
          </w:p>
          <w:p w14:paraId="6A550BBE" w14:textId="77777777" w:rsidR="00BF1661" w:rsidRDefault="003306D9">
            <w:pPr>
              <w:ind w:right="29"/>
              <w:rPr>
                <w:rFonts w:ascii="Tahoma" w:eastAsia="Tahoma" w:hAnsi="Tahoma" w:cs="Tahoma"/>
                <w:sz w:val="20"/>
                <w:szCs w:val="20"/>
              </w:rPr>
            </w:pPr>
            <w:r>
              <w:rPr>
                <w:rFonts w:ascii="Tahoma" w:eastAsia="Tahoma" w:hAnsi="Tahoma" w:cs="Tahoma"/>
                <w:b/>
                <w:sz w:val="20"/>
                <w:szCs w:val="20"/>
              </w:rPr>
              <w:t>numbers for which the porting is requested</w:t>
            </w:r>
            <w:r>
              <w:rPr>
                <w:rFonts w:ascii="Tahoma" w:eastAsia="Tahoma" w:hAnsi="Tahoma" w:cs="Tahoma"/>
                <w:b/>
                <w:sz w:val="20"/>
                <w:szCs w:val="20"/>
                <w:vertAlign w:val="superscript"/>
              </w:rPr>
              <w:footnoteReference w:id="4"/>
            </w:r>
          </w:p>
        </w:tc>
        <w:tc>
          <w:tcPr>
            <w:tcW w:w="5545" w:type="dxa"/>
            <w:vMerge w:val="restart"/>
            <w:tcBorders>
              <w:top w:val="single" w:sz="4" w:space="0" w:color="000000"/>
              <w:left w:val="single" w:sz="4" w:space="0" w:color="000000"/>
              <w:bottom w:val="single" w:sz="4" w:space="0" w:color="000000"/>
            </w:tcBorders>
          </w:tcPr>
          <w:p w14:paraId="5BB068DD" w14:textId="1DAB8A9F" w:rsidR="00BF1661" w:rsidRDefault="003306D9">
            <w:pPr>
              <w:ind w:right="29"/>
              <w:jc w:val="both"/>
              <w:rPr>
                <w:rFonts w:ascii="Tahoma" w:eastAsia="Tahoma" w:hAnsi="Tahoma" w:cs="Tahoma"/>
                <w:sz w:val="20"/>
                <w:szCs w:val="20"/>
              </w:rPr>
            </w:pPr>
            <w:r>
              <w:rPr>
                <w:rFonts w:ascii="Tahoma" w:eastAsia="Tahoma" w:hAnsi="Tahoma" w:cs="Tahoma"/>
                <w:b/>
                <w:sz w:val="20"/>
                <w:szCs w:val="20"/>
              </w:rPr>
              <w:t>Address at which is supplied the telephone service via the number/numbers for which the porting is requested (as the case may be)</w:t>
            </w:r>
          </w:p>
        </w:tc>
        <w:tc>
          <w:tcPr>
            <w:tcW w:w="3095" w:type="dxa"/>
            <w:gridSpan w:val="2"/>
            <w:tcBorders>
              <w:top w:val="single" w:sz="4" w:space="0" w:color="000000"/>
              <w:left w:val="single" w:sz="4" w:space="0" w:color="000000"/>
              <w:bottom w:val="single" w:sz="4" w:space="0" w:color="000000"/>
            </w:tcBorders>
          </w:tcPr>
          <w:p w14:paraId="19B3D542" w14:textId="77777777" w:rsidR="00BF1661" w:rsidRDefault="003306D9">
            <w:pPr>
              <w:ind w:right="29" w:firstLine="12"/>
              <w:jc w:val="center"/>
              <w:rPr>
                <w:rFonts w:ascii="Tahoma" w:eastAsia="Tahoma" w:hAnsi="Tahoma" w:cs="Tahoma"/>
                <w:sz w:val="20"/>
                <w:szCs w:val="20"/>
              </w:rPr>
            </w:pPr>
            <w:r>
              <w:rPr>
                <w:rFonts w:ascii="Tahoma" w:eastAsia="Tahoma" w:hAnsi="Tahoma" w:cs="Tahoma"/>
                <w:b/>
                <w:sz w:val="20"/>
                <w:szCs w:val="20"/>
              </w:rPr>
              <w:t xml:space="preserve">Porting timeslot </w:t>
            </w:r>
            <w:r>
              <w:rPr>
                <w:rFonts w:ascii="Tahoma" w:eastAsia="Tahoma" w:hAnsi="Tahoma" w:cs="Tahoma"/>
                <w:b/>
                <w:sz w:val="20"/>
                <w:szCs w:val="20"/>
                <w:vertAlign w:val="superscript"/>
              </w:rPr>
              <w:footnoteReference w:id="5"/>
            </w:r>
          </w:p>
        </w:tc>
        <w:tc>
          <w:tcPr>
            <w:tcW w:w="1920" w:type="dxa"/>
            <w:tcBorders>
              <w:top w:val="single" w:sz="4" w:space="0" w:color="000000"/>
              <w:left w:val="single" w:sz="4" w:space="0" w:color="000000"/>
              <w:bottom w:val="single" w:sz="4" w:space="0" w:color="000000"/>
            </w:tcBorders>
          </w:tcPr>
          <w:p w14:paraId="2308F8D4" w14:textId="77777777" w:rsidR="00BF1661" w:rsidRDefault="003306D9">
            <w:pPr>
              <w:ind w:right="29"/>
              <w:jc w:val="center"/>
              <w:rPr>
                <w:rFonts w:ascii="Tahoma" w:eastAsia="Tahoma" w:hAnsi="Tahoma" w:cs="Tahoma"/>
                <w:sz w:val="20"/>
                <w:szCs w:val="20"/>
              </w:rPr>
            </w:pPr>
            <w:r>
              <w:rPr>
                <w:rFonts w:ascii="Tahoma" w:eastAsia="Tahoma" w:hAnsi="Tahoma" w:cs="Tahoma"/>
                <w:b/>
                <w:sz w:val="20"/>
                <w:szCs w:val="20"/>
              </w:rPr>
              <w:t>Remarks</w:t>
            </w:r>
            <w:r>
              <w:rPr>
                <w:rFonts w:ascii="Tahoma" w:eastAsia="Tahoma" w:hAnsi="Tahoma" w:cs="Tahoma"/>
                <w:b/>
                <w:sz w:val="20"/>
                <w:szCs w:val="20"/>
                <w:vertAlign w:val="superscript"/>
              </w:rPr>
              <w:footnoteReference w:id="6"/>
            </w:r>
          </w:p>
        </w:tc>
        <w:tc>
          <w:tcPr>
            <w:tcW w:w="2330" w:type="dxa"/>
            <w:tcBorders>
              <w:top w:val="single" w:sz="4" w:space="0" w:color="000000"/>
              <w:left w:val="single" w:sz="4" w:space="0" w:color="000000"/>
              <w:bottom w:val="single" w:sz="4" w:space="0" w:color="000000"/>
              <w:right w:val="single" w:sz="4" w:space="0" w:color="000000"/>
            </w:tcBorders>
          </w:tcPr>
          <w:p w14:paraId="2A3EAB2B" w14:textId="77777777" w:rsidR="00BF1661" w:rsidRDefault="003306D9">
            <w:pPr>
              <w:ind w:right="29" w:hanging="48"/>
              <w:jc w:val="center"/>
            </w:pPr>
            <w:r>
              <w:rPr>
                <w:rFonts w:ascii="Tahoma" w:eastAsia="Tahoma" w:hAnsi="Tahoma" w:cs="Tahoma"/>
                <w:b/>
                <w:sz w:val="20"/>
                <w:szCs w:val="20"/>
              </w:rPr>
              <w:t>Other information</w:t>
            </w:r>
            <w:r>
              <w:rPr>
                <w:rFonts w:ascii="Tahoma" w:eastAsia="Tahoma" w:hAnsi="Tahoma" w:cs="Tahoma"/>
                <w:b/>
                <w:sz w:val="20"/>
                <w:szCs w:val="20"/>
                <w:vertAlign w:val="superscript"/>
              </w:rPr>
              <w:footnoteReference w:id="7"/>
            </w:r>
          </w:p>
        </w:tc>
      </w:tr>
      <w:tr w:rsidR="00BF1661" w14:paraId="73AECE92" w14:textId="77777777">
        <w:tc>
          <w:tcPr>
            <w:tcW w:w="1548" w:type="dxa"/>
            <w:vMerge/>
            <w:tcBorders>
              <w:top w:val="single" w:sz="4" w:space="0" w:color="000000"/>
              <w:left w:val="single" w:sz="4" w:space="0" w:color="000000"/>
              <w:bottom w:val="single" w:sz="4" w:space="0" w:color="000000"/>
            </w:tcBorders>
          </w:tcPr>
          <w:p w14:paraId="4F8E46E1" w14:textId="77777777" w:rsidR="00BF1661" w:rsidRDefault="00BF1661">
            <w:pPr>
              <w:widowControl w:val="0"/>
              <w:pBdr>
                <w:top w:val="nil"/>
                <w:left w:val="nil"/>
                <w:bottom w:val="nil"/>
                <w:right w:val="nil"/>
                <w:between w:val="nil"/>
              </w:pBdr>
              <w:spacing w:line="276" w:lineRule="auto"/>
            </w:pPr>
          </w:p>
        </w:tc>
        <w:tc>
          <w:tcPr>
            <w:tcW w:w="5545" w:type="dxa"/>
            <w:vMerge/>
            <w:tcBorders>
              <w:top w:val="single" w:sz="4" w:space="0" w:color="000000"/>
              <w:left w:val="single" w:sz="4" w:space="0" w:color="000000"/>
              <w:bottom w:val="single" w:sz="4" w:space="0" w:color="000000"/>
            </w:tcBorders>
          </w:tcPr>
          <w:p w14:paraId="20420640" w14:textId="77777777" w:rsidR="00BF1661" w:rsidRDefault="00BF1661">
            <w:pPr>
              <w:widowControl w:val="0"/>
              <w:pBdr>
                <w:top w:val="nil"/>
                <w:left w:val="nil"/>
                <w:bottom w:val="nil"/>
                <w:right w:val="nil"/>
                <w:between w:val="nil"/>
              </w:pBdr>
              <w:spacing w:line="276" w:lineRule="auto"/>
            </w:pPr>
          </w:p>
        </w:tc>
        <w:tc>
          <w:tcPr>
            <w:tcW w:w="1535" w:type="dxa"/>
            <w:tcBorders>
              <w:top w:val="single" w:sz="4" w:space="0" w:color="000000"/>
              <w:left w:val="single" w:sz="4" w:space="0" w:color="000000"/>
              <w:bottom w:val="single" w:sz="4" w:space="0" w:color="000000"/>
            </w:tcBorders>
          </w:tcPr>
          <w:p w14:paraId="1FF676EE" w14:textId="4ACC60D4" w:rsidR="00BF1661" w:rsidRDefault="003306D9">
            <w:pPr>
              <w:ind w:right="29"/>
              <w:jc w:val="both"/>
              <w:rPr>
                <w:rFonts w:ascii="Tahoma" w:eastAsia="Tahoma" w:hAnsi="Tahoma" w:cs="Tahoma"/>
                <w:sz w:val="20"/>
                <w:szCs w:val="20"/>
              </w:rPr>
            </w:pPr>
            <w:r>
              <w:rPr>
                <w:rFonts w:ascii="Tahoma" w:eastAsia="Tahoma" w:hAnsi="Tahoma" w:cs="Tahoma"/>
                <w:b/>
                <w:sz w:val="20"/>
                <w:szCs w:val="20"/>
              </w:rPr>
              <w:t>Ini</w:t>
            </w:r>
            <w:r w:rsidR="0056351E">
              <w:rPr>
                <w:rFonts w:ascii="Tahoma" w:eastAsia="Tahoma" w:hAnsi="Tahoma" w:cs="Tahoma"/>
                <w:b/>
                <w:sz w:val="20"/>
                <w:szCs w:val="20"/>
              </w:rPr>
              <w:t>t</w:t>
            </w:r>
            <w:r>
              <w:rPr>
                <w:rFonts w:ascii="Tahoma" w:eastAsia="Tahoma" w:hAnsi="Tahoma" w:cs="Tahoma"/>
                <w:b/>
                <w:sz w:val="20"/>
                <w:szCs w:val="20"/>
              </w:rPr>
              <w:t>ial time</w:t>
            </w:r>
          </w:p>
          <w:p w14:paraId="4D3D4C58" w14:textId="77777777" w:rsidR="00BF1661" w:rsidRDefault="003306D9">
            <w:pPr>
              <w:ind w:right="29"/>
              <w:jc w:val="both"/>
              <w:rPr>
                <w:rFonts w:ascii="Tahoma" w:eastAsia="Tahoma" w:hAnsi="Tahoma" w:cs="Tahoma"/>
                <w:sz w:val="20"/>
                <w:szCs w:val="20"/>
              </w:rPr>
            </w:pPr>
            <w:r>
              <w:rPr>
                <w:rFonts w:ascii="Tahoma" w:eastAsia="Tahoma" w:hAnsi="Tahoma" w:cs="Tahoma"/>
                <w:b/>
                <w:sz w:val="20"/>
                <w:szCs w:val="20"/>
              </w:rPr>
              <w:t>(date, hour)</w:t>
            </w:r>
          </w:p>
        </w:tc>
        <w:tc>
          <w:tcPr>
            <w:tcW w:w="1560" w:type="dxa"/>
            <w:tcBorders>
              <w:top w:val="single" w:sz="4" w:space="0" w:color="000000"/>
              <w:left w:val="single" w:sz="4" w:space="0" w:color="000000"/>
              <w:bottom w:val="single" w:sz="4" w:space="0" w:color="000000"/>
            </w:tcBorders>
          </w:tcPr>
          <w:p w14:paraId="43A6BB89" w14:textId="77777777" w:rsidR="00BF1661" w:rsidRDefault="003306D9">
            <w:pPr>
              <w:ind w:right="29" w:firstLine="12"/>
              <w:jc w:val="both"/>
              <w:rPr>
                <w:rFonts w:ascii="Tahoma" w:eastAsia="Tahoma" w:hAnsi="Tahoma" w:cs="Tahoma"/>
                <w:sz w:val="20"/>
                <w:szCs w:val="20"/>
              </w:rPr>
            </w:pPr>
            <w:r>
              <w:rPr>
                <w:rFonts w:ascii="Tahoma" w:eastAsia="Tahoma" w:hAnsi="Tahoma" w:cs="Tahoma"/>
                <w:b/>
                <w:sz w:val="20"/>
                <w:szCs w:val="20"/>
              </w:rPr>
              <w:t>Final time</w:t>
            </w:r>
          </w:p>
          <w:p w14:paraId="6E75625D" w14:textId="77777777" w:rsidR="00BF1661" w:rsidRDefault="003306D9">
            <w:pPr>
              <w:ind w:right="29" w:firstLine="12"/>
              <w:jc w:val="both"/>
              <w:rPr>
                <w:rFonts w:ascii="Tahoma" w:eastAsia="Tahoma" w:hAnsi="Tahoma" w:cs="Tahoma"/>
                <w:sz w:val="20"/>
                <w:szCs w:val="20"/>
              </w:rPr>
            </w:pPr>
            <w:r>
              <w:rPr>
                <w:rFonts w:ascii="Tahoma" w:eastAsia="Tahoma" w:hAnsi="Tahoma" w:cs="Tahoma"/>
                <w:b/>
                <w:sz w:val="20"/>
                <w:szCs w:val="20"/>
              </w:rPr>
              <w:t>(date, hour)</w:t>
            </w:r>
          </w:p>
        </w:tc>
        <w:tc>
          <w:tcPr>
            <w:tcW w:w="1920" w:type="dxa"/>
            <w:tcBorders>
              <w:top w:val="single" w:sz="4" w:space="0" w:color="000000"/>
              <w:left w:val="single" w:sz="4" w:space="0" w:color="000000"/>
              <w:bottom w:val="single" w:sz="4" w:space="0" w:color="000000"/>
            </w:tcBorders>
          </w:tcPr>
          <w:p w14:paraId="284B83B2" w14:textId="77777777" w:rsidR="00BF1661" w:rsidRDefault="00BF1661">
            <w:pPr>
              <w:ind w:right="29" w:firstLine="720"/>
              <w:jc w:val="both"/>
              <w:rPr>
                <w:rFonts w:ascii="Tahoma" w:eastAsia="Tahoma" w:hAnsi="Tahoma" w:cs="Tahoma"/>
                <w:sz w:val="20"/>
                <w:szCs w:val="20"/>
              </w:rPr>
            </w:pPr>
          </w:p>
        </w:tc>
        <w:tc>
          <w:tcPr>
            <w:tcW w:w="2330" w:type="dxa"/>
            <w:tcBorders>
              <w:top w:val="single" w:sz="4" w:space="0" w:color="000000"/>
              <w:left w:val="single" w:sz="4" w:space="0" w:color="000000"/>
              <w:bottom w:val="single" w:sz="4" w:space="0" w:color="000000"/>
              <w:right w:val="single" w:sz="4" w:space="0" w:color="000000"/>
            </w:tcBorders>
          </w:tcPr>
          <w:p w14:paraId="74080B84" w14:textId="77777777" w:rsidR="00BF1661" w:rsidRDefault="00BF1661">
            <w:pPr>
              <w:ind w:right="29" w:firstLine="720"/>
              <w:jc w:val="both"/>
              <w:rPr>
                <w:rFonts w:ascii="Tahoma" w:eastAsia="Tahoma" w:hAnsi="Tahoma" w:cs="Tahoma"/>
                <w:sz w:val="20"/>
                <w:szCs w:val="20"/>
              </w:rPr>
            </w:pPr>
          </w:p>
        </w:tc>
      </w:tr>
      <w:tr w:rsidR="00BF1661" w14:paraId="085B7E4B" w14:textId="77777777">
        <w:trPr>
          <w:trHeight w:val="336"/>
        </w:trPr>
        <w:tc>
          <w:tcPr>
            <w:tcW w:w="1548" w:type="dxa"/>
            <w:tcBorders>
              <w:top w:val="single" w:sz="4" w:space="0" w:color="000000"/>
              <w:left w:val="single" w:sz="4" w:space="0" w:color="000000"/>
              <w:bottom w:val="single" w:sz="4" w:space="0" w:color="000000"/>
            </w:tcBorders>
          </w:tcPr>
          <w:p w14:paraId="1437AE8D" w14:textId="77777777" w:rsidR="00BF1661" w:rsidRDefault="00BF1661">
            <w:pPr>
              <w:ind w:right="29"/>
              <w:jc w:val="both"/>
              <w:rPr>
                <w:rFonts w:ascii="Tahoma" w:eastAsia="Tahoma" w:hAnsi="Tahoma" w:cs="Tahoma"/>
                <w:sz w:val="16"/>
                <w:szCs w:val="16"/>
              </w:rPr>
            </w:pPr>
          </w:p>
        </w:tc>
        <w:tc>
          <w:tcPr>
            <w:tcW w:w="5545" w:type="dxa"/>
            <w:tcBorders>
              <w:top w:val="single" w:sz="4" w:space="0" w:color="000000"/>
              <w:left w:val="single" w:sz="4" w:space="0" w:color="000000"/>
              <w:bottom w:val="single" w:sz="4" w:space="0" w:color="000000"/>
            </w:tcBorders>
          </w:tcPr>
          <w:p w14:paraId="37302646" w14:textId="77777777" w:rsidR="00BF1661" w:rsidRDefault="00BF1661">
            <w:pPr>
              <w:ind w:right="29" w:firstLine="720"/>
              <w:jc w:val="both"/>
              <w:rPr>
                <w:rFonts w:ascii="Tahoma" w:eastAsia="Tahoma" w:hAnsi="Tahoma" w:cs="Tahoma"/>
                <w:sz w:val="16"/>
                <w:szCs w:val="16"/>
              </w:rPr>
            </w:pPr>
          </w:p>
        </w:tc>
        <w:tc>
          <w:tcPr>
            <w:tcW w:w="1535" w:type="dxa"/>
            <w:tcBorders>
              <w:top w:val="single" w:sz="4" w:space="0" w:color="000000"/>
              <w:left w:val="single" w:sz="4" w:space="0" w:color="000000"/>
              <w:bottom w:val="single" w:sz="4" w:space="0" w:color="000000"/>
            </w:tcBorders>
          </w:tcPr>
          <w:p w14:paraId="4D39171B" w14:textId="77777777" w:rsidR="00BF1661" w:rsidRDefault="00BF1661">
            <w:pPr>
              <w:ind w:right="29" w:firstLine="720"/>
              <w:jc w:val="both"/>
              <w:rPr>
                <w:rFonts w:ascii="Tahoma" w:eastAsia="Tahoma" w:hAnsi="Tahoma" w:cs="Tahoma"/>
                <w:sz w:val="16"/>
                <w:szCs w:val="16"/>
              </w:rPr>
            </w:pPr>
          </w:p>
        </w:tc>
        <w:tc>
          <w:tcPr>
            <w:tcW w:w="1560" w:type="dxa"/>
            <w:tcBorders>
              <w:top w:val="single" w:sz="4" w:space="0" w:color="000000"/>
              <w:left w:val="single" w:sz="4" w:space="0" w:color="000000"/>
              <w:bottom w:val="single" w:sz="4" w:space="0" w:color="000000"/>
            </w:tcBorders>
          </w:tcPr>
          <w:p w14:paraId="2238522F" w14:textId="77777777" w:rsidR="00BF1661" w:rsidRDefault="00BF1661">
            <w:pPr>
              <w:ind w:right="29" w:firstLine="720"/>
              <w:jc w:val="both"/>
              <w:rPr>
                <w:rFonts w:ascii="Tahoma" w:eastAsia="Tahoma" w:hAnsi="Tahoma" w:cs="Tahoma"/>
                <w:sz w:val="16"/>
                <w:szCs w:val="16"/>
              </w:rPr>
            </w:pPr>
          </w:p>
        </w:tc>
        <w:tc>
          <w:tcPr>
            <w:tcW w:w="1920" w:type="dxa"/>
            <w:tcBorders>
              <w:top w:val="single" w:sz="4" w:space="0" w:color="000000"/>
              <w:left w:val="single" w:sz="4" w:space="0" w:color="000000"/>
              <w:bottom w:val="single" w:sz="4" w:space="0" w:color="000000"/>
            </w:tcBorders>
          </w:tcPr>
          <w:p w14:paraId="65B593B6" w14:textId="77777777" w:rsidR="00BF1661" w:rsidRDefault="00BF1661">
            <w:pPr>
              <w:ind w:right="29" w:firstLine="720"/>
              <w:jc w:val="both"/>
              <w:rPr>
                <w:rFonts w:ascii="Tahoma" w:eastAsia="Tahoma" w:hAnsi="Tahoma" w:cs="Tahoma"/>
                <w:sz w:val="16"/>
                <w:szCs w:val="16"/>
              </w:rPr>
            </w:pPr>
          </w:p>
        </w:tc>
        <w:tc>
          <w:tcPr>
            <w:tcW w:w="2330" w:type="dxa"/>
            <w:tcBorders>
              <w:top w:val="single" w:sz="4" w:space="0" w:color="000000"/>
              <w:left w:val="single" w:sz="4" w:space="0" w:color="000000"/>
              <w:bottom w:val="single" w:sz="4" w:space="0" w:color="000000"/>
              <w:right w:val="single" w:sz="4" w:space="0" w:color="000000"/>
            </w:tcBorders>
          </w:tcPr>
          <w:p w14:paraId="01F0A7A1" w14:textId="77777777" w:rsidR="00BF1661" w:rsidRDefault="00BF1661">
            <w:pPr>
              <w:ind w:right="29" w:firstLine="720"/>
              <w:jc w:val="both"/>
              <w:rPr>
                <w:rFonts w:ascii="Tahoma" w:eastAsia="Tahoma" w:hAnsi="Tahoma" w:cs="Tahoma"/>
                <w:sz w:val="16"/>
                <w:szCs w:val="16"/>
              </w:rPr>
            </w:pPr>
          </w:p>
        </w:tc>
      </w:tr>
      <w:tr w:rsidR="00BF1661" w14:paraId="33ABDF83" w14:textId="77777777">
        <w:trPr>
          <w:trHeight w:val="336"/>
        </w:trPr>
        <w:tc>
          <w:tcPr>
            <w:tcW w:w="1548" w:type="dxa"/>
            <w:tcBorders>
              <w:top w:val="single" w:sz="4" w:space="0" w:color="000000"/>
              <w:left w:val="single" w:sz="4" w:space="0" w:color="000000"/>
              <w:bottom w:val="single" w:sz="4" w:space="0" w:color="000000"/>
            </w:tcBorders>
          </w:tcPr>
          <w:p w14:paraId="3908BC92" w14:textId="77777777" w:rsidR="00BF1661" w:rsidRDefault="00BF1661">
            <w:pPr>
              <w:ind w:right="29"/>
              <w:jc w:val="both"/>
              <w:rPr>
                <w:rFonts w:ascii="Tahoma" w:eastAsia="Tahoma" w:hAnsi="Tahoma" w:cs="Tahoma"/>
                <w:sz w:val="16"/>
                <w:szCs w:val="16"/>
              </w:rPr>
            </w:pPr>
          </w:p>
        </w:tc>
        <w:tc>
          <w:tcPr>
            <w:tcW w:w="5545" w:type="dxa"/>
            <w:tcBorders>
              <w:top w:val="single" w:sz="4" w:space="0" w:color="000000"/>
              <w:left w:val="single" w:sz="4" w:space="0" w:color="000000"/>
              <w:bottom w:val="single" w:sz="4" w:space="0" w:color="000000"/>
            </w:tcBorders>
          </w:tcPr>
          <w:p w14:paraId="1F36F5CA" w14:textId="77777777" w:rsidR="00BF1661" w:rsidRDefault="00BF1661">
            <w:pPr>
              <w:ind w:right="29" w:firstLine="720"/>
              <w:jc w:val="both"/>
              <w:rPr>
                <w:rFonts w:ascii="Tahoma" w:eastAsia="Tahoma" w:hAnsi="Tahoma" w:cs="Tahoma"/>
                <w:sz w:val="16"/>
                <w:szCs w:val="16"/>
              </w:rPr>
            </w:pPr>
          </w:p>
        </w:tc>
        <w:tc>
          <w:tcPr>
            <w:tcW w:w="1535" w:type="dxa"/>
            <w:tcBorders>
              <w:top w:val="single" w:sz="4" w:space="0" w:color="000000"/>
              <w:left w:val="single" w:sz="4" w:space="0" w:color="000000"/>
              <w:bottom w:val="single" w:sz="4" w:space="0" w:color="000000"/>
            </w:tcBorders>
          </w:tcPr>
          <w:p w14:paraId="1A7FF8E3" w14:textId="77777777" w:rsidR="00BF1661" w:rsidRDefault="00BF1661">
            <w:pPr>
              <w:ind w:right="29" w:firstLine="720"/>
              <w:jc w:val="both"/>
              <w:rPr>
                <w:rFonts w:ascii="Tahoma" w:eastAsia="Tahoma" w:hAnsi="Tahoma" w:cs="Tahoma"/>
                <w:sz w:val="16"/>
                <w:szCs w:val="16"/>
              </w:rPr>
            </w:pPr>
          </w:p>
        </w:tc>
        <w:tc>
          <w:tcPr>
            <w:tcW w:w="1560" w:type="dxa"/>
            <w:tcBorders>
              <w:top w:val="single" w:sz="4" w:space="0" w:color="000000"/>
              <w:left w:val="single" w:sz="4" w:space="0" w:color="000000"/>
              <w:bottom w:val="single" w:sz="4" w:space="0" w:color="000000"/>
            </w:tcBorders>
          </w:tcPr>
          <w:p w14:paraId="3A7BE047" w14:textId="77777777" w:rsidR="00BF1661" w:rsidRDefault="00BF1661">
            <w:pPr>
              <w:ind w:right="29" w:firstLine="720"/>
              <w:jc w:val="both"/>
              <w:rPr>
                <w:rFonts w:ascii="Tahoma" w:eastAsia="Tahoma" w:hAnsi="Tahoma" w:cs="Tahoma"/>
                <w:sz w:val="16"/>
                <w:szCs w:val="16"/>
              </w:rPr>
            </w:pPr>
          </w:p>
        </w:tc>
        <w:tc>
          <w:tcPr>
            <w:tcW w:w="1920" w:type="dxa"/>
            <w:tcBorders>
              <w:top w:val="single" w:sz="4" w:space="0" w:color="000000"/>
              <w:left w:val="single" w:sz="4" w:space="0" w:color="000000"/>
              <w:bottom w:val="single" w:sz="4" w:space="0" w:color="000000"/>
            </w:tcBorders>
          </w:tcPr>
          <w:p w14:paraId="3D57C608" w14:textId="77777777" w:rsidR="00BF1661" w:rsidRDefault="00BF1661">
            <w:pPr>
              <w:ind w:right="29" w:firstLine="720"/>
              <w:jc w:val="both"/>
              <w:rPr>
                <w:rFonts w:ascii="Tahoma" w:eastAsia="Tahoma" w:hAnsi="Tahoma" w:cs="Tahoma"/>
                <w:sz w:val="16"/>
                <w:szCs w:val="16"/>
              </w:rPr>
            </w:pPr>
          </w:p>
        </w:tc>
        <w:tc>
          <w:tcPr>
            <w:tcW w:w="2330" w:type="dxa"/>
            <w:tcBorders>
              <w:top w:val="single" w:sz="4" w:space="0" w:color="000000"/>
              <w:left w:val="single" w:sz="4" w:space="0" w:color="000000"/>
              <w:bottom w:val="single" w:sz="4" w:space="0" w:color="000000"/>
              <w:right w:val="single" w:sz="4" w:space="0" w:color="000000"/>
            </w:tcBorders>
          </w:tcPr>
          <w:p w14:paraId="6B54EA42" w14:textId="77777777" w:rsidR="00BF1661" w:rsidRDefault="00BF1661">
            <w:pPr>
              <w:ind w:right="29" w:firstLine="720"/>
              <w:jc w:val="both"/>
              <w:rPr>
                <w:rFonts w:ascii="Tahoma" w:eastAsia="Tahoma" w:hAnsi="Tahoma" w:cs="Tahoma"/>
                <w:sz w:val="16"/>
                <w:szCs w:val="16"/>
              </w:rPr>
            </w:pPr>
          </w:p>
        </w:tc>
      </w:tr>
      <w:tr w:rsidR="00BF1661" w14:paraId="75C8A37B" w14:textId="77777777">
        <w:trPr>
          <w:trHeight w:val="351"/>
        </w:trPr>
        <w:tc>
          <w:tcPr>
            <w:tcW w:w="1548" w:type="dxa"/>
            <w:tcBorders>
              <w:top w:val="single" w:sz="4" w:space="0" w:color="000000"/>
              <w:left w:val="single" w:sz="4" w:space="0" w:color="000000"/>
              <w:bottom w:val="single" w:sz="4" w:space="0" w:color="000000"/>
            </w:tcBorders>
          </w:tcPr>
          <w:p w14:paraId="63AA700A" w14:textId="77777777" w:rsidR="00BF1661" w:rsidRDefault="00BF1661">
            <w:pPr>
              <w:ind w:right="29"/>
              <w:jc w:val="both"/>
              <w:rPr>
                <w:rFonts w:ascii="Tahoma" w:eastAsia="Tahoma" w:hAnsi="Tahoma" w:cs="Tahoma"/>
                <w:sz w:val="16"/>
                <w:szCs w:val="16"/>
              </w:rPr>
            </w:pPr>
          </w:p>
        </w:tc>
        <w:tc>
          <w:tcPr>
            <w:tcW w:w="5545" w:type="dxa"/>
            <w:tcBorders>
              <w:top w:val="single" w:sz="4" w:space="0" w:color="000000"/>
              <w:left w:val="single" w:sz="4" w:space="0" w:color="000000"/>
              <w:bottom w:val="single" w:sz="4" w:space="0" w:color="000000"/>
            </w:tcBorders>
          </w:tcPr>
          <w:p w14:paraId="1C992C77" w14:textId="77777777" w:rsidR="00BF1661" w:rsidRDefault="00BF1661">
            <w:pPr>
              <w:ind w:right="29" w:firstLine="720"/>
              <w:jc w:val="both"/>
              <w:rPr>
                <w:rFonts w:ascii="Tahoma" w:eastAsia="Tahoma" w:hAnsi="Tahoma" w:cs="Tahoma"/>
                <w:sz w:val="16"/>
                <w:szCs w:val="16"/>
              </w:rPr>
            </w:pPr>
          </w:p>
        </w:tc>
        <w:tc>
          <w:tcPr>
            <w:tcW w:w="1535" w:type="dxa"/>
            <w:tcBorders>
              <w:top w:val="single" w:sz="4" w:space="0" w:color="000000"/>
              <w:left w:val="single" w:sz="4" w:space="0" w:color="000000"/>
              <w:bottom w:val="single" w:sz="4" w:space="0" w:color="000000"/>
            </w:tcBorders>
          </w:tcPr>
          <w:p w14:paraId="3B4B9C3C" w14:textId="77777777" w:rsidR="00BF1661" w:rsidRDefault="00BF1661">
            <w:pPr>
              <w:ind w:right="29" w:firstLine="720"/>
              <w:jc w:val="both"/>
              <w:rPr>
                <w:rFonts w:ascii="Tahoma" w:eastAsia="Tahoma" w:hAnsi="Tahoma" w:cs="Tahoma"/>
                <w:sz w:val="16"/>
                <w:szCs w:val="16"/>
              </w:rPr>
            </w:pPr>
          </w:p>
        </w:tc>
        <w:tc>
          <w:tcPr>
            <w:tcW w:w="1560" w:type="dxa"/>
            <w:tcBorders>
              <w:top w:val="single" w:sz="4" w:space="0" w:color="000000"/>
              <w:left w:val="single" w:sz="4" w:space="0" w:color="000000"/>
              <w:bottom w:val="single" w:sz="4" w:space="0" w:color="000000"/>
            </w:tcBorders>
          </w:tcPr>
          <w:p w14:paraId="5EB57CD1" w14:textId="77777777" w:rsidR="00BF1661" w:rsidRDefault="00BF1661">
            <w:pPr>
              <w:ind w:right="29" w:firstLine="720"/>
              <w:jc w:val="both"/>
              <w:rPr>
                <w:rFonts w:ascii="Tahoma" w:eastAsia="Tahoma" w:hAnsi="Tahoma" w:cs="Tahoma"/>
                <w:sz w:val="16"/>
                <w:szCs w:val="16"/>
              </w:rPr>
            </w:pPr>
          </w:p>
        </w:tc>
        <w:tc>
          <w:tcPr>
            <w:tcW w:w="1920" w:type="dxa"/>
            <w:tcBorders>
              <w:top w:val="single" w:sz="4" w:space="0" w:color="000000"/>
              <w:left w:val="single" w:sz="4" w:space="0" w:color="000000"/>
              <w:bottom w:val="single" w:sz="4" w:space="0" w:color="000000"/>
            </w:tcBorders>
          </w:tcPr>
          <w:p w14:paraId="738241A7" w14:textId="77777777" w:rsidR="00BF1661" w:rsidRDefault="00BF1661">
            <w:pPr>
              <w:ind w:right="29" w:firstLine="720"/>
              <w:jc w:val="both"/>
              <w:rPr>
                <w:rFonts w:ascii="Tahoma" w:eastAsia="Tahoma" w:hAnsi="Tahoma" w:cs="Tahoma"/>
                <w:sz w:val="16"/>
                <w:szCs w:val="16"/>
              </w:rPr>
            </w:pPr>
          </w:p>
        </w:tc>
        <w:tc>
          <w:tcPr>
            <w:tcW w:w="2330" w:type="dxa"/>
            <w:tcBorders>
              <w:top w:val="single" w:sz="4" w:space="0" w:color="000000"/>
              <w:left w:val="single" w:sz="4" w:space="0" w:color="000000"/>
              <w:bottom w:val="single" w:sz="4" w:space="0" w:color="000000"/>
              <w:right w:val="single" w:sz="4" w:space="0" w:color="000000"/>
            </w:tcBorders>
          </w:tcPr>
          <w:p w14:paraId="671D9ACD" w14:textId="77777777" w:rsidR="00BF1661" w:rsidRDefault="00BF1661">
            <w:pPr>
              <w:ind w:right="29"/>
              <w:jc w:val="both"/>
              <w:rPr>
                <w:rFonts w:ascii="Tahoma" w:eastAsia="Tahoma" w:hAnsi="Tahoma" w:cs="Tahoma"/>
                <w:sz w:val="16"/>
                <w:szCs w:val="16"/>
              </w:rPr>
            </w:pPr>
          </w:p>
        </w:tc>
      </w:tr>
    </w:tbl>
    <w:p w14:paraId="2D348CF0" w14:textId="77777777" w:rsidR="00BF1661" w:rsidRDefault="003306D9">
      <w:pPr>
        <w:ind w:right="29"/>
        <w:jc w:val="both"/>
        <w:rPr>
          <w:rFonts w:ascii="Tahoma" w:eastAsia="Tahoma" w:hAnsi="Tahoma" w:cs="Tahoma"/>
          <w:sz w:val="20"/>
          <w:szCs w:val="20"/>
        </w:rPr>
      </w:pPr>
      <w:r>
        <w:rPr>
          <w:rFonts w:ascii="Tahoma" w:eastAsia="Tahoma" w:hAnsi="Tahoma" w:cs="Tahoma"/>
          <w:b/>
          <w:sz w:val="20"/>
          <w:szCs w:val="20"/>
        </w:rPr>
        <w:t xml:space="preserve">* To be filled for porting of geographic numbers, independent location numbers and non-geographic (non-mobile) numbers, if applicable </w:t>
      </w:r>
    </w:p>
    <w:p w14:paraId="540F925A" w14:textId="77777777" w:rsidR="00BF1661" w:rsidRDefault="00BF1661">
      <w:pPr>
        <w:ind w:right="29"/>
        <w:jc w:val="both"/>
        <w:rPr>
          <w:rFonts w:ascii="Tahoma" w:eastAsia="Tahoma" w:hAnsi="Tahoma" w:cs="Tahoma"/>
        </w:rPr>
      </w:pPr>
    </w:p>
    <w:p w14:paraId="746E6540" w14:textId="77777777" w:rsidR="00BF1661" w:rsidRDefault="00BF1661">
      <w:pPr>
        <w:ind w:right="29"/>
        <w:jc w:val="both"/>
        <w:rPr>
          <w:rFonts w:ascii="Tahoma" w:eastAsia="Tahoma" w:hAnsi="Tahoma" w:cs="Tahoma"/>
        </w:rPr>
      </w:pPr>
    </w:p>
    <w:p w14:paraId="4A2F514B" w14:textId="77777777" w:rsidR="00BF1661" w:rsidRDefault="00BF1661">
      <w:pPr>
        <w:ind w:right="29"/>
        <w:jc w:val="both"/>
        <w:rPr>
          <w:rFonts w:ascii="Tahoma" w:eastAsia="Tahoma" w:hAnsi="Tahoma" w:cs="Tahoma"/>
        </w:rPr>
      </w:pPr>
    </w:p>
    <w:tbl>
      <w:tblPr>
        <w:tblStyle w:val="a3"/>
        <w:tblW w:w="14438" w:type="dxa"/>
        <w:tblInd w:w="-25" w:type="dxa"/>
        <w:tblLayout w:type="fixed"/>
        <w:tblLook w:val="0000" w:firstRow="0" w:lastRow="0" w:firstColumn="0" w:lastColumn="0" w:noHBand="0" w:noVBand="0"/>
      </w:tblPr>
      <w:tblGrid>
        <w:gridCol w:w="1548"/>
        <w:gridCol w:w="1560"/>
        <w:gridCol w:w="2220"/>
        <w:gridCol w:w="2520"/>
        <w:gridCol w:w="2340"/>
        <w:gridCol w:w="1920"/>
        <w:gridCol w:w="2330"/>
      </w:tblGrid>
      <w:tr w:rsidR="00BF1661" w14:paraId="2B653856" w14:textId="77777777">
        <w:trPr>
          <w:trHeight w:val="676"/>
        </w:trPr>
        <w:tc>
          <w:tcPr>
            <w:tcW w:w="1548" w:type="dxa"/>
            <w:vMerge w:val="restart"/>
            <w:tcBorders>
              <w:top w:val="single" w:sz="4" w:space="0" w:color="000000"/>
              <w:left w:val="single" w:sz="4" w:space="0" w:color="000000"/>
              <w:bottom w:val="single" w:sz="4" w:space="0" w:color="000000"/>
            </w:tcBorders>
          </w:tcPr>
          <w:p w14:paraId="144E8CA1" w14:textId="77777777" w:rsidR="00BF1661" w:rsidRDefault="003306D9">
            <w:pPr>
              <w:ind w:right="29"/>
              <w:rPr>
                <w:rFonts w:ascii="Tahoma" w:eastAsia="Tahoma" w:hAnsi="Tahoma" w:cs="Tahoma"/>
                <w:sz w:val="20"/>
                <w:szCs w:val="20"/>
              </w:rPr>
            </w:pPr>
            <w:r>
              <w:rPr>
                <w:rFonts w:ascii="Tahoma" w:eastAsia="Tahoma" w:hAnsi="Tahoma" w:cs="Tahoma"/>
                <w:b/>
                <w:sz w:val="20"/>
                <w:szCs w:val="20"/>
              </w:rPr>
              <w:t>** Number/</w:t>
            </w:r>
          </w:p>
          <w:p w14:paraId="2475C2EC" w14:textId="77777777" w:rsidR="00BF1661" w:rsidRDefault="003306D9">
            <w:pPr>
              <w:ind w:right="29"/>
              <w:jc w:val="both"/>
              <w:rPr>
                <w:rFonts w:ascii="Tahoma" w:eastAsia="Tahoma" w:hAnsi="Tahoma" w:cs="Tahoma"/>
                <w:sz w:val="20"/>
                <w:szCs w:val="20"/>
                <w:vertAlign w:val="superscript"/>
              </w:rPr>
            </w:pPr>
            <w:r>
              <w:rPr>
                <w:rFonts w:ascii="Tahoma" w:eastAsia="Tahoma" w:hAnsi="Tahoma" w:cs="Tahoma"/>
                <w:b/>
                <w:sz w:val="20"/>
                <w:szCs w:val="20"/>
              </w:rPr>
              <w:t>numbers for which the porting is requested</w:t>
            </w:r>
            <w:r>
              <w:rPr>
                <w:rFonts w:ascii="Tahoma" w:eastAsia="Tahoma" w:hAnsi="Tahoma" w:cs="Tahoma"/>
                <w:b/>
                <w:sz w:val="20"/>
                <w:szCs w:val="20"/>
                <w:vertAlign w:val="superscript"/>
              </w:rPr>
              <w:t xml:space="preserve"> 3</w:t>
            </w:r>
          </w:p>
        </w:tc>
        <w:tc>
          <w:tcPr>
            <w:tcW w:w="1560" w:type="dxa"/>
            <w:vMerge w:val="restart"/>
            <w:tcBorders>
              <w:top w:val="single" w:sz="4" w:space="0" w:color="000000"/>
              <w:left w:val="single" w:sz="4" w:space="0" w:color="000000"/>
              <w:bottom w:val="single" w:sz="4" w:space="0" w:color="000000"/>
            </w:tcBorders>
          </w:tcPr>
          <w:p w14:paraId="54C3A7AF" w14:textId="77777777" w:rsidR="00BF1661" w:rsidRDefault="003306D9">
            <w:pPr>
              <w:ind w:right="29"/>
              <w:jc w:val="both"/>
              <w:rPr>
                <w:rFonts w:ascii="Tahoma" w:eastAsia="Tahoma" w:hAnsi="Tahoma" w:cs="Tahoma"/>
                <w:sz w:val="20"/>
                <w:szCs w:val="20"/>
              </w:rPr>
            </w:pPr>
            <w:r>
              <w:rPr>
                <w:rFonts w:ascii="Tahoma" w:eastAsia="Tahoma" w:hAnsi="Tahoma" w:cs="Tahoma"/>
                <w:b/>
                <w:sz w:val="20"/>
                <w:szCs w:val="20"/>
              </w:rPr>
              <w:t>SIM series (as the case may be)</w:t>
            </w:r>
          </w:p>
        </w:tc>
        <w:tc>
          <w:tcPr>
            <w:tcW w:w="2220" w:type="dxa"/>
            <w:vMerge w:val="restart"/>
            <w:tcBorders>
              <w:top w:val="single" w:sz="4" w:space="0" w:color="000000"/>
              <w:left w:val="single" w:sz="4" w:space="0" w:color="000000"/>
              <w:bottom w:val="single" w:sz="4" w:space="0" w:color="000000"/>
            </w:tcBorders>
          </w:tcPr>
          <w:p w14:paraId="7104B724" w14:textId="77777777" w:rsidR="00BF1661" w:rsidRDefault="003306D9">
            <w:pPr>
              <w:ind w:right="29"/>
              <w:jc w:val="both"/>
              <w:rPr>
                <w:rFonts w:ascii="Tahoma" w:eastAsia="Tahoma" w:hAnsi="Tahoma" w:cs="Tahoma"/>
                <w:sz w:val="20"/>
                <w:szCs w:val="20"/>
              </w:rPr>
            </w:pPr>
            <w:r>
              <w:rPr>
                <w:rFonts w:ascii="Tahoma" w:eastAsia="Tahoma" w:hAnsi="Tahoma" w:cs="Tahoma"/>
                <w:b/>
                <w:sz w:val="20"/>
                <w:szCs w:val="20"/>
              </w:rPr>
              <w:t xml:space="preserve">Service type (pre-paid or post-paid) </w:t>
            </w:r>
          </w:p>
        </w:tc>
        <w:tc>
          <w:tcPr>
            <w:tcW w:w="4860" w:type="dxa"/>
            <w:gridSpan w:val="2"/>
            <w:tcBorders>
              <w:top w:val="single" w:sz="4" w:space="0" w:color="000000"/>
              <w:left w:val="single" w:sz="4" w:space="0" w:color="000000"/>
              <w:bottom w:val="single" w:sz="4" w:space="0" w:color="000000"/>
            </w:tcBorders>
          </w:tcPr>
          <w:p w14:paraId="5CF2E6B9" w14:textId="77777777" w:rsidR="00BF1661" w:rsidRDefault="003306D9">
            <w:pPr>
              <w:ind w:right="29" w:firstLine="12"/>
              <w:jc w:val="center"/>
              <w:rPr>
                <w:rFonts w:ascii="Tahoma" w:eastAsia="Tahoma" w:hAnsi="Tahoma" w:cs="Tahoma"/>
                <w:sz w:val="20"/>
                <w:szCs w:val="20"/>
                <w:vertAlign w:val="superscript"/>
              </w:rPr>
            </w:pPr>
            <w:r>
              <w:rPr>
                <w:rFonts w:ascii="Tahoma" w:eastAsia="Tahoma" w:hAnsi="Tahoma" w:cs="Tahoma"/>
                <w:b/>
                <w:sz w:val="20"/>
                <w:szCs w:val="20"/>
              </w:rPr>
              <w:t>Porting timeslot</w:t>
            </w:r>
            <w:r>
              <w:rPr>
                <w:rFonts w:ascii="Tahoma" w:eastAsia="Tahoma" w:hAnsi="Tahoma" w:cs="Tahoma"/>
                <w:b/>
                <w:sz w:val="20"/>
                <w:szCs w:val="20"/>
                <w:vertAlign w:val="superscript"/>
              </w:rPr>
              <w:t xml:space="preserve"> 5</w:t>
            </w:r>
          </w:p>
        </w:tc>
        <w:tc>
          <w:tcPr>
            <w:tcW w:w="1920" w:type="dxa"/>
            <w:tcBorders>
              <w:top w:val="single" w:sz="4" w:space="0" w:color="000000"/>
              <w:left w:val="single" w:sz="4" w:space="0" w:color="000000"/>
              <w:bottom w:val="single" w:sz="4" w:space="0" w:color="000000"/>
            </w:tcBorders>
          </w:tcPr>
          <w:p w14:paraId="6D8A30C7" w14:textId="77777777" w:rsidR="00BF1661" w:rsidRDefault="003306D9">
            <w:pPr>
              <w:ind w:right="29"/>
              <w:jc w:val="both"/>
              <w:rPr>
                <w:rFonts w:ascii="Tahoma" w:eastAsia="Tahoma" w:hAnsi="Tahoma" w:cs="Tahoma"/>
                <w:sz w:val="20"/>
                <w:szCs w:val="20"/>
              </w:rPr>
            </w:pPr>
            <w:r>
              <w:rPr>
                <w:rFonts w:ascii="Tahoma" w:eastAsia="Tahoma" w:hAnsi="Tahoma" w:cs="Tahoma"/>
                <w:b/>
                <w:sz w:val="20"/>
                <w:szCs w:val="20"/>
              </w:rPr>
              <w:t>Remarks 6</w:t>
            </w:r>
          </w:p>
        </w:tc>
        <w:tc>
          <w:tcPr>
            <w:tcW w:w="2330" w:type="dxa"/>
            <w:tcBorders>
              <w:top w:val="single" w:sz="4" w:space="0" w:color="000000"/>
              <w:left w:val="single" w:sz="4" w:space="0" w:color="000000"/>
              <w:bottom w:val="single" w:sz="4" w:space="0" w:color="000000"/>
              <w:right w:val="single" w:sz="4" w:space="0" w:color="000000"/>
            </w:tcBorders>
          </w:tcPr>
          <w:p w14:paraId="697E3FDF" w14:textId="77777777" w:rsidR="00BF1661" w:rsidRDefault="003306D9">
            <w:pPr>
              <w:ind w:right="29"/>
              <w:jc w:val="both"/>
              <w:rPr>
                <w:rFonts w:ascii="Tahoma" w:eastAsia="Tahoma" w:hAnsi="Tahoma" w:cs="Tahoma"/>
                <w:sz w:val="20"/>
                <w:szCs w:val="20"/>
                <w:vertAlign w:val="superscript"/>
              </w:rPr>
            </w:pPr>
            <w:r>
              <w:rPr>
                <w:rFonts w:ascii="Tahoma" w:eastAsia="Tahoma" w:hAnsi="Tahoma" w:cs="Tahoma"/>
                <w:b/>
                <w:sz w:val="20"/>
                <w:szCs w:val="20"/>
              </w:rPr>
              <w:t>Other information</w:t>
            </w:r>
            <w:r>
              <w:rPr>
                <w:rFonts w:ascii="Tahoma" w:eastAsia="Tahoma" w:hAnsi="Tahoma" w:cs="Tahoma"/>
                <w:b/>
                <w:sz w:val="20"/>
                <w:szCs w:val="20"/>
                <w:vertAlign w:val="superscript"/>
              </w:rPr>
              <w:t xml:space="preserve"> 7</w:t>
            </w:r>
          </w:p>
        </w:tc>
      </w:tr>
      <w:tr w:rsidR="00BF1661" w14:paraId="60D15ECE" w14:textId="77777777">
        <w:tc>
          <w:tcPr>
            <w:tcW w:w="1548" w:type="dxa"/>
            <w:vMerge/>
            <w:tcBorders>
              <w:top w:val="single" w:sz="4" w:space="0" w:color="000000"/>
              <w:left w:val="single" w:sz="4" w:space="0" w:color="000000"/>
              <w:bottom w:val="single" w:sz="4" w:space="0" w:color="000000"/>
            </w:tcBorders>
          </w:tcPr>
          <w:p w14:paraId="652F0B6A" w14:textId="77777777" w:rsidR="00BF1661" w:rsidRDefault="00BF1661">
            <w:pPr>
              <w:widowControl w:val="0"/>
              <w:pBdr>
                <w:top w:val="nil"/>
                <w:left w:val="nil"/>
                <w:bottom w:val="nil"/>
                <w:right w:val="nil"/>
                <w:between w:val="nil"/>
              </w:pBdr>
              <w:spacing w:line="276" w:lineRule="auto"/>
              <w:rPr>
                <w:rFonts w:ascii="Tahoma" w:eastAsia="Tahoma" w:hAnsi="Tahoma" w:cs="Tahoma"/>
                <w:sz w:val="20"/>
                <w:szCs w:val="20"/>
                <w:vertAlign w:val="superscript"/>
              </w:rPr>
            </w:pPr>
          </w:p>
        </w:tc>
        <w:tc>
          <w:tcPr>
            <w:tcW w:w="1560" w:type="dxa"/>
            <w:vMerge/>
            <w:tcBorders>
              <w:top w:val="single" w:sz="4" w:space="0" w:color="000000"/>
              <w:left w:val="single" w:sz="4" w:space="0" w:color="000000"/>
              <w:bottom w:val="single" w:sz="4" w:space="0" w:color="000000"/>
            </w:tcBorders>
          </w:tcPr>
          <w:p w14:paraId="58D5C8FC" w14:textId="77777777" w:rsidR="00BF1661" w:rsidRDefault="00BF1661">
            <w:pPr>
              <w:widowControl w:val="0"/>
              <w:pBdr>
                <w:top w:val="nil"/>
                <w:left w:val="nil"/>
                <w:bottom w:val="nil"/>
                <w:right w:val="nil"/>
                <w:between w:val="nil"/>
              </w:pBdr>
              <w:spacing w:line="276" w:lineRule="auto"/>
              <w:rPr>
                <w:rFonts w:ascii="Tahoma" w:eastAsia="Tahoma" w:hAnsi="Tahoma" w:cs="Tahoma"/>
                <w:sz w:val="20"/>
                <w:szCs w:val="20"/>
                <w:vertAlign w:val="superscript"/>
              </w:rPr>
            </w:pPr>
          </w:p>
        </w:tc>
        <w:tc>
          <w:tcPr>
            <w:tcW w:w="2220" w:type="dxa"/>
            <w:vMerge/>
            <w:tcBorders>
              <w:top w:val="single" w:sz="4" w:space="0" w:color="000000"/>
              <w:left w:val="single" w:sz="4" w:space="0" w:color="000000"/>
              <w:bottom w:val="single" w:sz="4" w:space="0" w:color="000000"/>
            </w:tcBorders>
          </w:tcPr>
          <w:p w14:paraId="1C8C3F78" w14:textId="77777777" w:rsidR="00BF1661" w:rsidRDefault="00BF1661">
            <w:pPr>
              <w:widowControl w:val="0"/>
              <w:pBdr>
                <w:top w:val="nil"/>
                <w:left w:val="nil"/>
                <w:bottom w:val="nil"/>
                <w:right w:val="nil"/>
                <w:between w:val="nil"/>
              </w:pBdr>
              <w:spacing w:line="276" w:lineRule="auto"/>
              <w:rPr>
                <w:rFonts w:ascii="Tahoma" w:eastAsia="Tahoma" w:hAnsi="Tahoma" w:cs="Tahoma"/>
                <w:sz w:val="20"/>
                <w:szCs w:val="20"/>
                <w:vertAlign w:val="superscript"/>
              </w:rPr>
            </w:pPr>
          </w:p>
        </w:tc>
        <w:tc>
          <w:tcPr>
            <w:tcW w:w="2520" w:type="dxa"/>
            <w:tcBorders>
              <w:top w:val="single" w:sz="4" w:space="0" w:color="000000"/>
              <w:left w:val="single" w:sz="4" w:space="0" w:color="000000"/>
              <w:bottom w:val="single" w:sz="4" w:space="0" w:color="000000"/>
            </w:tcBorders>
          </w:tcPr>
          <w:p w14:paraId="4B6BA2DA" w14:textId="77777777" w:rsidR="00BF1661" w:rsidRDefault="003306D9">
            <w:pPr>
              <w:ind w:right="29"/>
              <w:jc w:val="center"/>
              <w:rPr>
                <w:rFonts w:ascii="Tahoma" w:eastAsia="Tahoma" w:hAnsi="Tahoma" w:cs="Tahoma"/>
                <w:sz w:val="20"/>
                <w:szCs w:val="20"/>
              </w:rPr>
            </w:pPr>
            <w:r>
              <w:rPr>
                <w:rFonts w:ascii="Tahoma" w:eastAsia="Tahoma" w:hAnsi="Tahoma" w:cs="Tahoma"/>
                <w:b/>
                <w:sz w:val="20"/>
                <w:szCs w:val="20"/>
              </w:rPr>
              <w:t>Initial time</w:t>
            </w:r>
          </w:p>
          <w:p w14:paraId="7B53713D" w14:textId="77777777" w:rsidR="00BF1661" w:rsidRDefault="003306D9">
            <w:pPr>
              <w:ind w:right="29"/>
              <w:jc w:val="center"/>
              <w:rPr>
                <w:rFonts w:ascii="Tahoma" w:eastAsia="Tahoma" w:hAnsi="Tahoma" w:cs="Tahoma"/>
                <w:sz w:val="20"/>
                <w:szCs w:val="20"/>
              </w:rPr>
            </w:pPr>
            <w:r>
              <w:rPr>
                <w:rFonts w:ascii="Tahoma" w:eastAsia="Tahoma" w:hAnsi="Tahoma" w:cs="Tahoma"/>
                <w:b/>
                <w:sz w:val="20"/>
                <w:szCs w:val="20"/>
              </w:rPr>
              <w:t>(date, hour)</w:t>
            </w:r>
          </w:p>
        </w:tc>
        <w:tc>
          <w:tcPr>
            <w:tcW w:w="2340" w:type="dxa"/>
            <w:tcBorders>
              <w:top w:val="single" w:sz="4" w:space="0" w:color="000000"/>
              <w:left w:val="single" w:sz="4" w:space="0" w:color="000000"/>
              <w:bottom w:val="single" w:sz="4" w:space="0" w:color="000000"/>
            </w:tcBorders>
          </w:tcPr>
          <w:p w14:paraId="4B2C2E84" w14:textId="77777777" w:rsidR="00BF1661" w:rsidRDefault="003306D9">
            <w:pPr>
              <w:ind w:right="29"/>
              <w:jc w:val="center"/>
              <w:rPr>
                <w:rFonts w:ascii="Tahoma" w:eastAsia="Tahoma" w:hAnsi="Tahoma" w:cs="Tahoma"/>
                <w:sz w:val="20"/>
                <w:szCs w:val="20"/>
              </w:rPr>
            </w:pPr>
            <w:r>
              <w:rPr>
                <w:rFonts w:ascii="Tahoma" w:eastAsia="Tahoma" w:hAnsi="Tahoma" w:cs="Tahoma"/>
                <w:b/>
                <w:sz w:val="20"/>
                <w:szCs w:val="20"/>
              </w:rPr>
              <w:t>Final time</w:t>
            </w:r>
          </w:p>
          <w:p w14:paraId="79015371" w14:textId="77777777" w:rsidR="00BF1661" w:rsidRDefault="003306D9">
            <w:pPr>
              <w:ind w:right="29"/>
              <w:jc w:val="center"/>
              <w:rPr>
                <w:rFonts w:ascii="Tahoma" w:eastAsia="Tahoma" w:hAnsi="Tahoma" w:cs="Tahoma"/>
                <w:sz w:val="20"/>
                <w:szCs w:val="20"/>
              </w:rPr>
            </w:pPr>
            <w:r>
              <w:rPr>
                <w:rFonts w:ascii="Tahoma" w:eastAsia="Tahoma" w:hAnsi="Tahoma" w:cs="Tahoma"/>
                <w:b/>
                <w:sz w:val="20"/>
                <w:szCs w:val="20"/>
              </w:rPr>
              <w:t>(date, hour)</w:t>
            </w:r>
          </w:p>
        </w:tc>
        <w:tc>
          <w:tcPr>
            <w:tcW w:w="1920" w:type="dxa"/>
            <w:tcBorders>
              <w:top w:val="single" w:sz="4" w:space="0" w:color="000000"/>
              <w:left w:val="single" w:sz="4" w:space="0" w:color="000000"/>
              <w:bottom w:val="single" w:sz="4" w:space="0" w:color="000000"/>
            </w:tcBorders>
          </w:tcPr>
          <w:p w14:paraId="42EB1FEB" w14:textId="77777777" w:rsidR="00BF1661" w:rsidRDefault="00BF1661">
            <w:pPr>
              <w:ind w:right="29" w:firstLine="720"/>
              <w:jc w:val="both"/>
              <w:rPr>
                <w:rFonts w:ascii="Tahoma" w:eastAsia="Tahoma" w:hAnsi="Tahoma" w:cs="Tahoma"/>
                <w:sz w:val="20"/>
                <w:szCs w:val="20"/>
              </w:rPr>
            </w:pPr>
          </w:p>
        </w:tc>
        <w:tc>
          <w:tcPr>
            <w:tcW w:w="2330" w:type="dxa"/>
            <w:tcBorders>
              <w:top w:val="single" w:sz="4" w:space="0" w:color="000000"/>
              <w:left w:val="single" w:sz="4" w:space="0" w:color="000000"/>
              <w:bottom w:val="single" w:sz="4" w:space="0" w:color="000000"/>
              <w:right w:val="single" w:sz="4" w:space="0" w:color="000000"/>
            </w:tcBorders>
          </w:tcPr>
          <w:p w14:paraId="51345C9A" w14:textId="77777777" w:rsidR="00BF1661" w:rsidRDefault="00BF1661">
            <w:pPr>
              <w:ind w:right="29" w:firstLine="720"/>
              <w:jc w:val="both"/>
              <w:rPr>
                <w:rFonts w:ascii="Tahoma" w:eastAsia="Tahoma" w:hAnsi="Tahoma" w:cs="Tahoma"/>
                <w:sz w:val="20"/>
                <w:szCs w:val="20"/>
              </w:rPr>
            </w:pPr>
          </w:p>
        </w:tc>
      </w:tr>
      <w:tr w:rsidR="00BF1661" w14:paraId="63A6F84A" w14:textId="77777777">
        <w:trPr>
          <w:trHeight w:val="336"/>
        </w:trPr>
        <w:tc>
          <w:tcPr>
            <w:tcW w:w="1548" w:type="dxa"/>
            <w:tcBorders>
              <w:top w:val="single" w:sz="4" w:space="0" w:color="000000"/>
              <w:left w:val="single" w:sz="4" w:space="0" w:color="000000"/>
              <w:bottom w:val="single" w:sz="4" w:space="0" w:color="000000"/>
            </w:tcBorders>
          </w:tcPr>
          <w:p w14:paraId="5B2EDD06" w14:textId="77777777" w:rsidR="00BF1661" w:rsidRDefault="00BF1661">
            <w:pPr>
              <w:ind w:right="29" w:firstLine="720"/>
              <w:jc w:val="both"/>
              <w:rPr>
                <w:rFonts w:ascii="Tahoma" w:eastAsia="Tahoma" w:hAnsi="Tahoma" w:cs="Tahoma"/>
              </w:rPr>
            </w:pPr>
          </w:p>
        </w:tc>
        <w:tc>
          <w:tcPr>
            <w:tcW w:w="1560" w:type="dxa"/>
            <w:tcBorders>
              <w:top w:val="single" w:sz="4" w:space="0" w:color="000000"/>
              <w:left w:val="single" w:sz="4" w:space="0" w:color="000000"/>
              <w:bottom w:val="single" w:sz="4" w:space="0" w:color="000000"/>
            </w:tcBorders>
          </w:tcPr>
          <w:p w14:paraId="2FE2275E" w14:textId="77777777" w:rsidR="00BF1661" w:rsidRDefault="00BF1661">
            <w:pPr>
              <w:ind w:right="29" w:firstLine="720"/>
              <w:jc w:val="both"/>
              <w:rPr>
                <w:rFonts w:ascii="Tahoma" w:eastAsia="Tahoma" w:hAnsi="Tahoma" w:cs="Tahoma"/>
              </w:rPr>
            </w:pPr>
          </w:p>
        </w:tc>
        <w:tc>
          <w:tcPr>
            <w:tcW w:w="2220" w:type="dxa"/>
            <w:tcBorders>
              <w:top w:val="single" w:sz="4" w:space="0" w:color="000000"/>
              <w:left w:val="single" w:sz="4" w:space="0" w:color="000000"/>
              <w:bottom w:val="single" w:sz="4" w:space="0" w:color="000000"/>
            </w:tcBorders>
          </w:tcPr>
          <w:p w14:paraId="120D021D" w14:textId="77777777" w:rsidR="00BF1661" w:rsidRDefault="00BF1661">
            <w:pPr>
              <w:ind w:right="29" w:firstLine="720"/>
              <w:jc w:val="both"/>
              <w:rPr>
                <w:rFonts w:ascii="Tahoma" w:eastAsia="Tahoma" w:hAnsi="Tahoma" w:cs="Tahoma"/>
              </w:rPr>
            </w:pPr>
          </w:p>
        </w:tc>
        <w:tc>
          <w:tcPr>
            <w:tcW w:w="2520" w:type="dxa"/>
            <w:tcBorders>
              <w:top w:val="single" w:sz="4" w:space="0" w:color="000000"/>
              <w:left w:val="single" w:sz="4" w:space="0" w:color="000000"/>
              <w:bottom w:val="single" w:sz="4" w:space="0" w:color="000000"/>
            </w:tcBorders>
          </w:tcPr>
          <w:p w14:paraId="1816D885" w14:textId="77777777" w:rsidR="00BF1661" w:rsidRDefault="00BF1661">
            <w:pPr>
              <w:ind w:right="29" w:firstLine="720"/>
              <w:jc w:val="both"/>
              <w:rPr>
                <w:rFonts w:ascii="Tahoma" w:eastAsia="Tahoma" w:hAnsi="Tahoma" w:cs="Tahoma"/>
              </w:rPr>
            </w:pPr>
          </w:p>
        </w:tc>
        <w:tc>
          <w:tcPr>
            <w:tcW w:w="2340" w:type="dxa"/>
            <w:tcBorders>
              <w:top w:val="single" w:sz="4" w:space="0" w:color="000000"/>
              <w:left w:val="single" w:sz="4" w:space="0" w:color="000000"/>
              <w:bottom w:val="single" w:sz="4" w:space="0" w:color="000000"/>
            </w:tcBorders>
          </w:tcPr>
          <w:p w14:paraId="3F7D32D2" w14:textId="77777777" w:rsidR="00BF1661" w:rsidRDefault="00BF1661">
            <w:pPr>
              <w:ind w:right="29" w:firstLine="720"/>
              <w:jc w:val="both"/>
              <w:rPr>
                <w:rFonts w:ascii="Tahoma" w:eastAsia="Tahoma" w:hAnsi="Tahoma" w:cs="Tahoma"/>
              </w:rPr>
            </w:pPr>
          </w:p>
        </w:tc>
        <w:tc>
          <w:tcPr>
            <w:tcW w:w="1920" w:type="dxa"/>
            <w:tcBorders>
              <w:top w:val="single" w:sz="4" w:space="0" w:color="000000"/>
              <w:left w:val="single" w:sz="4" w:space="0" w:color="000000"/>
              <w:bottom w:val="single" w:sz="4" w:space="0" w:color="000000"/>
            </w:tcBorders>
          </w:tcPr>
          <w:p w14:paraId="41136739" w14:textId="77777777" w:rsidR="00BF1661" w:rsidRDefault="00BF1661">
            <w:pPr>
              <w:ind w:right="29" w:firstLine="720"/>
              <w:jc w:val="both"/>
              <w:rPr>
                <w:rFonts w:ascii="Tahoma" w:eastAsia="Tahoma" w:hAnsi="Tahoma" w:cs="Tahoma"/>
              </w:rPr>
            </w:pPr>
          </w:p>
        </w:tc>
        <w:tc>
          <w:tcPr>
            <w:tcW w:w="2330" w:type="dxa"/>
            <w:tcBorders>
              <w:top w:val="single" w:sz="4" w:space="0" w:color="000000"/>
              <w:left w:val="single" w:sz="4" w:space="0" w:color="000000"/>
              <w:bottom w:val="single" w:sz="4" w:space="0" w:color="000000"/>
              <w:right w:val="single" w:sz="4" w:space="0" w:color="000000"/>
            </w:tcBorders>
          </w:tcPr>
          <w:p w14:paraId="206BD3BF" w14:textId="77777777" w:rsidR="00BF1661" w:rsidRDefault="00BF1661">
            <w:pPr>
              <w:ind w:right="29" w:firstLine="720"/>
              <w:jc w:val="both"/>
              <w:rPr>
                <w:rFonts w:ascii="Tahoma" w:eastAsia="Tahoma" w:hAnsi="Tahoma" w:cs="Tahoma"/>
              </w:rPr>
            </w:pPr>
          </w:p>
        </w:tc>
      </w:tr>
      <w:tr w:rsidR="00BF1661" w14:paraId="1FCE52E0" w14:textId="77777777">
        <w:trPr>
          <w:trHeight w:val="336"/>
        </w:trPr>
        <w:tc>
          <w:tcPr>
            <w:tcW w:w="1548" w:type="dxa"/>
            <w:tcBorders>
              <w:top w:val="single" w:sz="4" w:space="0" w:color="000000"/>
              <w:left w:val="single" w:sz="4" w:space="0" w:color="000000"/>
              <w:bottom w:val="single" w:sz="4" w:space="0" w:color="000000"/>
            </w:tcBorders>
          </w:tcPr>
          <w:p w14:paraId="179007AD" w14:textId="77777777" w:rsidR="00BF1661" w:rsidRDefault="00BF1661">
            <w:pPr>
              <w:ind w:right="29" w:firstLine="720"/>
              <w:jc w:val="both"/>
              <w:rPr>
                <w:rFonts w:ascii="Tahoma" w:eastAsia="Tahoma" w:hAnsi="Tahoma" w:cs="Tahoma"/>
              </w:rPr>
            </w:pPr>
          </w:p>
        </w:tc>
        <w:tc>
          <w:tcPr>
            <w:tcW w:w="1560" w:type="dxa"/>
            <w:tcBorders>
              <w:top w:val="single" w:sz="4" w:space="0" w:color="000000"/>
              <w:left w:val="single" w:sz="4" w:space="0" w:color="000000"/>
              <w:bottom w:val="single" w:sz="4" w:space="0" w:color="000000"/>
            </w:tcBorders>
          </w:tcPr>
          <w:p w14:paraId="0B8334B1" w14:textId="77777777" w:rsidR="00BF1661" w:rsidRDefault="00BF1661">
            <w:pPr>
              <w:ind w:right="29" w:firstLine="720"/>
              <w:jc w:val="both"/>
              <w:rPr>
                <w:rFonts w:ascii="Tahoma" w:eastAsia="Tahoma" w:hAnsi="Tahoma" w:cs="Tahoma"/>
              </w:rPr>
            </w:pPr>
          </w:p>
        </w:tc>
        <w:tc>
          <w:tcPr>
            <w:tcW w:w="2220" w:type="dxa"/>
            <w:tcBorders>
              <w:top w:val="single" w:sz="4" w:space="0" w:color="000000"/>
              <w:left w:val="single" w:sz="4" w:space="0" w:color="000000"/>
              <w:bottom w:val="single" w:sz="4" w:space="0" w:color="000000"/>
            </w:tcBorders>
          </w:tcPr>
          <w:p w14:paraId="438930A9" w14:textId="77777777" w:rsidR="00BF1661" w:rsidRDefault="00BF1661">
            <w:pPr>
              <w:ind w:right="29" w:firstLine="720"/>
              <w:jc w:val="both"/>
              <w:rPr>
                <w:rFonts w:ascii="Tahoma" w:eastAsia="Tahoma" w:hAnsi="Tahoma" w:cs="Tahoma"/>
              </w:rPr>
            </w:pPr>
          </w:p>
        </w:tc>
        <w:tc>
          <w:tcPr>
            <w:tcW w:w="2520" w:type="dxa"/>
            <w:tcBorders>
              <w:top w:val="single" w:sz="4" w:space="0" w:color="000000"/>
              <w:left w:val="single" w:sz="4" w:space="0" w:color="000000"/>
              <w:bottom w:val="single" w:sz="4" w:space="0" w:color="000000"/>
            </w:tcBorders>
          </w:tcPr>
          <w:p w14:paraId="011C8C61" w14:textId="77777777" w:rsidR="00BF1661" w:rsidRDefault="00BF1661">
            <w:pPr>
              <w:ind w:right="29" w:firstLine="720"/>
              <w:jc w:val="both"/>
              <w:rPr>
                <w:rFonts w:ascii="Tahoma" w:eastAsia="Tahoma" w:hAnsi="Tahoma" w:cs="Tahoma"/>
              </w:rPr>
            </w:pPr>
          </w:p>
        </w:tc>
        <w:tc>
          <w:tcPr>
            <w:tcW w:w="2340" w:type="dxa"/>
            <w:tcBorders>
              <w:top w:val="single" w:sz="4" w:space="0" w:color="000000"/>
              <w:left w:val="single" w:sz="4" w:space="0" w:color="000000"/>
              <w:bottom w:val="single" w:sz="4" w:space="0" w:color="000000"/>
            </w:tcBorders>
          </w:tcPr>
          <w:p w14:paraId="3F421591" w14:textId="77777777" w:rsidR="00BF1661" w:rsidRDefault="00BF1661">
            <w:pPr>
              <w:ind w:right="29" w:firstLine="720"/>
              <w:jc w:val="both"/>
              <w:rPr>
                <w:rFonts w:ascii="Tahoma" w:eastAsia="Tahoma" w:hAnsi="Tahoma" w:cs="Tahoma"/>
              </w:rPr>
            </w:pPr>
          </w:p>
        </w:tc>
        <w:tc>
          <w:tcPr>
            <w:tcW w:w="1920" w:type="dxa"/>
            <w:tcBorders>
              <w:top w:val="single" w:sz="4" w:space="0" w:color="000000"/>
              <w:left w:val="single" w:sz="4" w:space="0" w:color="000000"/>
              <w:bottom w:val="single" w:sz="4" w:space="0" w:color="000000"/>
            </w:tcBorders>
          </w:tcPr>
          <w:p w14:paraId="65423B95" w14:textId="77777777" w:rsidR="00BF1661" w:rsidRDefault="00BF1661">
            <w:pPr>
              <w:ind w:right="29" w:firstLine="720"/>
              <w:jc w:val="both"/>
              <w:rPr>
                <w:rFonts w:ascii="Tahoma" w:eastAsia="Tahoma" w:hAnsi="Tahoma" w:cs="Tahoma"/>
              </w:rPr>
            </w:pPr>
          </w:p>
        </w:tc>
        <w:tc>
          <w:tcPr>
            <w:tcW w:w="2330" w:type="dxa"/>
            <w:tcBorders>
              <w:top w:val="single" w:sz="4" w:space="0" w:color="000000"/>
              <w:left w:val="single" w:sz="4" w:space="0" w:color="000000"/>
              <w:bottom w:val="single" w:sz="4" w:space="0" w:color="000000"/>
              <w:right w:val="single" w:sz="4" w:space="0" w:color="000000"/>
            </w:tcBorders>
          </w:tcPr>
          <w:p w14:paraId="38F4BB9D" w14:textId="77777777" w:rsidR="00BF1661" w:rsidRDefault="00BF1661">
            <w:pPr>
              <w:ind w:right="29" w:firstLine="720"/>
              <w:jc w:val="both"/>
              <w:rPr>
                <w:rFonts w:ascii="Tahoma" w:eastAsia="Tahoma" w:hAnsi="Tahoma" w:cs="Tahoma"/>
              </w:rPr>
            </w:pPr>
          </w:p>
        </w:tc>
      </w:tr>
      <w:tr w:rsidR="00BF1661" w14:paraId="38E0386A" w14:textId="77777777">
        <w:trPr>
          <w:trHeight w:val="351"/>
        </w:trPr>
        <w:tc>
          <w:tcPr>
            <w:tcW w:w="1548" w:type="dxa"/>
            <w:tcBorders>
              <w:top w:val="single" w:sz="4" w:space="0" w:color="000000"/>
              <w:left w:val="single" w:sz="4" w:space="0" w:color="000000"/>
              <w:bottom w:val="single" w:sz="4" w:space="0" w:color="000000"/>
            </w:tcBorders>
          </w:tcPr>
          <w:p w14:paraId="494E10E0" w14:textId="77777777" w:rsidR="00BF1661" w:rsidRDefault="00BF1661">
            <w:pPr>
              <w:ind w:right="29" w:firstLine="720"/>
              <w:jc w:val="both"/>
              <w:rPr>
                <w:rFonts w:ascii="Tahoma" w:eastAsia="Tahoma" w:hAnsi="Tahoma" w:cs="Tahoma"/>
              </w:rPr>
            </w:pPr>
          </w:p>
        </w:tc>
        <w:tc>
          <w:tcPr>
            <w:tcW w:w="1560" w:type="dxa"/>
            <w:tcBorders>
              <w:top w:val="single" w:sz="4" w:space="0" w:color="000000"/>
              <w:left w:val="single" w:sz="4" w:space="0" w:color="000000"/>
              <w:bottom w:val="single" w:sz="4" w:space="0" w:color="000000"/>
            </w:tcBorders>
          </w:tcPr>
          <w:p w14:paraId="52EA2F60" w14:textId="77777777" w:rsidR="00BF1661" w:rsidRDefault="00BF1661">
            <w:pPr>
              <w:ind w:right="29" w:firstLine="720"/>
              <w:jc w:val="both"/>
              <w:rPr>
                <w:rFonts w:ascii="Tahoma" w:eastAsia="Tahoma" w:hAnsi="Tahoma" w:cs="Tahoma"/>
              </w:rPr>
            </w:pPr>
          </w:p>
        </w:tc>
        <w:tc>
          <w:tcPr>
            <w:tcW w:w="2220" w:type="dxa"/>
            <w:tcBorders>
              <w:top w:val="single" w:sz="4" w:space="0" w:color="000000"/>
              <w:left w:val="single" w:sz="4" w:space="0" w:color="000000"/>
              <w:bottom w:val="single" w:sz="4" w:space="0" w:color="000000"/>
            </w:tcBorders>
          </w:tcPr>
          <w:p w14:paraId="7D285315" w14:textId="77777777" w:rsidR="00BF1661" w:rsidRDefault="00BF1661">
            <w:pPr>
              <w:ind w:right="29" w:firstLine="720"/>
              <w:jc w:val="both"/>
              <w:rPr>
                <w:rFonts w:ascii="Tahoma" w:eastAsia="Tahoma" w:hAnsi="Tahoma" w:cs="Tahoma"/>
              </w:rPr>
            </w:pPr>
          </w:p>
        </w:tc>
        <w:tc>
          <w:tcPr>
            <w:tcW w:w="2520" w:type="dxa"/>
            <w:tcBorders>
              <w:top w:val="single" w:sz="4" w:space="0" w:color="000000"/>
              <w:left w:val="single" w:sz="4" w:space="0" w:color="000000"/>
              <w:bottom w:val="single" w:sz="4" w:space="0" w:color="000000"/>
            </w:tcBorders>
          </w:tcPr>
          <w:p w14:paraId="0F084B56" w14:textId="77777777" w:rsidR="00BF1661" w:rsidRDefault="00BF1661">
            <w:pPr>
              <w:ind w:right="29" w:firstLine="720"/>
              <w:jc w:val="both"/>
              <w:rPr>
                <w:rFonts w:ascii="Tahoma" w:eastAsia="Tahoma" w:hAnsi="Tahoma" w:cs="Tahoma"/>
              </w:rPr>
            </w:pPr>
          </w:p>
        </w:tc>
        <w:tc>
          <w:tcPr>
            <w:tcW w:w="2340" w:type="dxa"/>
            <w:tcBorders>
              <w:top w:val="single" w:sz="4" w:space="0" w:color="000000"/>
              <w:left w:val="single" w:sz="4" w:space="0" w:color="000000"/>
              <w:bottom w:val="single" w:sz="4" w:space="0" w:color="000000"/>
            </w:tcBorders>
          </w:tcPr>
          <w:p w14:paraId="4C3EDBB6" w14:textId="77777777" w:rsidR="00BF1661" w:rsidRDefault="00BF1661">
            <w:pPr>
              <w:ind w:right="29" w:firstLine="720"/>
              <w:jc w:val="both"/>
              <w:rPr>
                <w:rFonts w:ascii="Tahoma" w:eastAsia="Tahoma" w:hAnsi="Tahoma" w:cs="Tahoma"/>
              </w:rPr>
            </w:pPr>
          </w:p>
        </w:tc>
        <w:tc>
          <w:tcPr>
            <w:tcW w:w="1920" w:type="dxa"/>
            <w:tcBorders>
              <w:top w:val="single" w:sz="4" w:space="0" w:color="000000"/>
              <w:left w:val="single" w:sz="4" w:space="0" w:color="000000"/>
              <w:bottom w:val="single" w:sz="4" w:space="0" w:color="000000"/>
            </w:tcBorders>
          </w:tcPr>
          <w:p w14:paraId="227FBB2C" w14:textId="77777777" w:rsidR="00BF1661" w:rsidRDefault="00BF1661">
            <w:pPr>
              <w:ind w:right="29" w:firstLine="720"/>
              <w:jc w:val="both"/>
              <w:rPr>
                <w:rFonts w:ascii="Tahoma" w:eastAsia="Tahoma" w:hAnsi="Tahoma" w:cs="Tahoma"/>
              </w:rPr>
            </w:pPr>
          </w:p>
        </w:tc>
        <w:tc>
          <w:tcPr>
            <w:tcW w:w="2330" w:type="dxa"/>
            <w:tcBorders>
              <w:top w:val="single" w:sz="4" w:space="0" w:color="000000"/>
              <w:left w:val="single" w:sz="4" w:space="0" w:color="000000"/>
              <w:bottom w:val="single" w:sz="4" w:space="0" w:color="000000"/>
              <w:right w:val="single" w:sz="4" w:space="0" w:color="000000"/>
            </w:tcBorders>
          </w:tcPr>
          <w:p w14:paraId="193C4999" w14:textId="77777777" w:rsidR="00BF1661" w:rsidRDefault="00BF1661">
            <w:pPr>
              <w:ind w:right="29" w:firstLine="720"/>
              <w:jc w:val="both"/>
              <w:rPr>
                <w:rFonts w:ascii="Tahoma" w:eastAsia="Tahoma" w:hAnsi="Tahoma" w:cs="Tahoma"/>
              </w:rPr>
            </w:pPr>
          </w:p>
        </w:tc>
      </w:tr>
    </w:tbl>
    <w:p w14:paraId="0CE11F71" w14:textId="77777777" w:rsidR="00BF1661" w:rsidRDefault="003306D9">
      <w:pPr>
        <w:ind w:right="29"/>
        <w:rPr>
          <w:rFonts w:ascii="Tahoma" w:eastAsia="Tahoma" w:hAnsi="Tahoma" w:cs="Tahoma"/>
          <w:sz w:val="20"/>
          <w:szCs w:val="20"/>
        </w:rPr>
      </w:pPr>
      <w:r>
        <w:rPr>
          <w:rFonts w:ascii="Tahoma" w:eastAsia="Tahoma" w:hAnsi="Tahoma" w:cs="Tahoma"/>
          <w:b/>
          <w:sz w:val="20"/>
          <w:szCs w:val="20"/>
        </w:rPr>
        <w:t>** To be filled for porting of non-geographic numbers for mobile telephony.</w:t>
      </w:r>
    </w:p>
    <w:p w14:paraId="337FD8DD" w14:textId="77777777" w:rsidR="00BF1661" w:rsidRDefault="00BF1661">
      <w:pPr>
        <w:ind w:right="29"/>
        <w:rPr>
          <w:rFonts w:ascii="Tahoma" w:eastAsia="Tahoma" w:hAnsi="Tahoma" w:cs="Tahoma"/>
          <w:sz w:val="20"/>
          <w:szCs w:val="20"/>
        </w:rPr>
        <w:sectPr w:rsidR="00BF1661">
          <w:footerReference w:type="default" r:id="rId8"/>
          <w:pgSz w:w="16837" w:h="11905" w:orient="landscape"/>
          <w:pgMar w:top="1080" w:right="1138" w:bottom="850" w:left="1138" w:header="720" w:footer="720" w:gutter="0"/>
          <w:cols w:space="720"/>
        </w:sectPr>
      </w:pPr>
    </w:p>
    <w:p w14:paraId="4AAF7392" w14:textId="77777777" w:rsidR="00BF1661" w:rsidRDefault="00BF1661">
      <w:pPr>
        <w:ind w:right="29"/>
        <w:jc w:val="both"/>
        <w:rPr>
          <w:rFonts w:ascii="Tahoma" w:eastAsia="Tahoma" w:hAnsi="Tahoma" w:cs="Tahoma"/>
          <w:sz w:val="20"/>
          <w:szCs w:val="20"/>
        </w:rPr>
      </w:pPr>
    </w:p>
    <w:p w14:paraId="47F18759" w14:textId="77777777" w:rsidR="00BF1661" w:rsidRDefault="00BF1661">
      <w:pPr>
        <w:ind w:right="29"/>
        <w:jc w:val="both"/>
        <w:rPr>
          <w:rFonts w:ascii="Tahoma" w:eastAsia="Tahoma" w:hAnsi="Tahoma" w:cs="Tahoma"/>
          <w:sz w:val="20"/>
          <w:szCs w:val="20"/>
        </w:rPr>
      </w:pPr>
    </w:p>
    <w:p w14:paraId="17E23CF9" w14:textId="77777777" w:rsidR="00BF1661" w:rsidRDefault="00BF1661">
      <w:pPr>
        <w:ind w:right="29"/>
        <w:jc w:val="both"/>
        <w:rPr>
          <w:rFonts w:ascii="Tahoma" w:eastAsia="Tahoma" w:hAnsi="Tahoma" w:cs="Tahoma"/>
          <w:sz w:val="20"/>
          <w:szCs w:val="20"/>
        </w:rPr>
      </w:pPr>
    </w:p>
    <w:tbl>
      <w:tblPr>
        <w:tblStyle w:val="a4"/>
        <w:tblW w:w="14318" w:type="dxa"/>
        <w:tblLayout w:type="fixed"/>
        <w:tblLook w:val="0000" w:firstRow="0" w:lastRow="0" w:firstColumn="0" w:lastColumn="0" w:noHBand="0" w:noVBand="0"/>
      </w:tblPr>
      <w:tblGrid>
        <w:gridCol w:w="1560"/>
        <w:gridCol w:w="5060"/>
        <w:gridCol w:w="1420"/>
        <w:gridCol w:w="6278"/>
      </w:tblGrid>
      <w:tr w:rsidR="00BF1661" w14:paraId="303E4854" w14:textId="77777777">
        <w:trPr>
          <w:trHeight w:val="414"/>
        </w:trPr>
        <w:tc>
          <w:tcPr>
            <w:tcW w:w="6620" w:type="dxa"/>
            <w:gridSpan w:val="2"/>
            <w:tcBorders>
              <w:top w:val="single" w:sz="4" w:space="0" w:color="000000"/>
              <w:left w:val="single" w:sz="4" w:space="0" w:color="000000"/>
              <w:bottom w:val="single" w:sz="4" w:space="0" w:color="000000"/>
            </w:tcBorders>
            <w:shd w:val="clear" w:color="auto" w:fill="CCCCCC"/>
          </w:tcPr>
          <w:p w14:paraId="5D49D58D" w14:textId="77777777" w:rsidR="00BF1661" w:rsidRDefault="003306D9">
            <w:pPr>
              <w:ind w:right="29" w:firstLine="12"/>
              <w:jc w:val="both"/>
              <w:rPr>
                <w:rFonts w:ascii="Tahoma" w:eastAsia="Tahoma" w:hAnsi="Tahoma" w:cs="Tahoma"/>
                <w:sz w:val="20"/>
                <w:szCs w:val="20"/>
              </w:rPr>
            </w:pPr>
            <w:r>
              <w:rPr>
                <w:rFonts w:ascii="Tahoma" w:eastAsia="Tahoma" w:hAnsi="Tahoma" w:cs="Tahoma"/>
                <w:b/>
                <w:sz w:val="20"/>
                <w:szCs w:val="20"/>
              </w:rPr>
              <w:t>Supplier which offers currently the public telephone service</w:t>
            </w:r>
          </w:p>
        </w:tc>
        <w:tc>
          <w:tcPr>
            <w:tcW w:w="7698" w:type="dxa"/>
            <w:gridSpan w:val="2"/>
            <w:tcBorders>
              <w:top w:val="single" w:sz="4" w:space="0" w:color="000000"/>
              <w:left w:val="single" w:sz="4" w:space="0" w:color="000000"/>
              <w:bottom w:val="single" w:sz="4" w:space="0" w:color="000000"/>
              <w:right w:val="single" w:sz="4" w:space="0" w:color="000000"/>
            </w:tcBorders>
            <w:shd w:val="clear" w:color="auto" w:fill="CCCCCC"/>
          </w:tcPr>
          <w:p w14:paraId="74926BCB" w14:textId="77777777" w:rsidR="00BF1661" w:rsidRDefault="003306D9">
            <w:pPr>
              <w:ind w:right="29"/>
              <w:jc w:val="both"/>
              <w:rPr>
                <w:rFonts w:ascii="Tahoma" w:eastAsia="Tahoma" w:hAnsi="Tahoma" w:cs="Tahoma"/>
                <w:sz w:val="20"/>
                <w:szCs w:val="20"/>
              </w:rPr>
            </w:pPr>
            <w:r>
              <w:rPr>
                <w:rFonts w:ascii="Tahoma" w:eastAsia="Tahoma" w:hAnsi="Tahoma" w:cs="Tahoma"/>
                <w:b/>
                <w:sz w:val="20"/>
                <w:szCs w:val="20"/>
              </w:rPr>
              <w:t>Public telephone service supplier to which the porting is requested</w:t>
            </w:r>
          </w:p>
        </w:tc>
      </w:tr>
      <w:tr w:rsidR="00BF1661" w14:paraId="2097865E" w14:textId="77777777">
        <w:trPr>
          <w:trHeight w:val="550"/>
        </w:trPr>
        <w:tc>
          <w:tcPr>
            <w:tcW w:w="1560" w:type="dxa"/>
            <w:tcBorders>
              <w:top w:val="single" w:sz="4" w:space="0" w:color="000000"/>
              <w:left w:val="single" w:sz="4" w:space="0" w:color="000000"/>
              <w:bottom w:val="single" w:sz="4" w:space="0" w:color="000000"/>
            </w:tcBorders>
            <w:shd w:val="clear" w:color="auto" w:fill="CCCCCC"/>
          </w:tcPr>
          <w:p w14:paraId="60698279" w14:textId="77777777" w:rsidR="00BF1661" w:rsidRDefault="00BF1661">
            <w:pPr>
              <w:ind w:right="29" w:firstLine="720"/>
              <w:jc w:val="both"/>
              <w:rPr>
                <w:rFonts w:ascii="Tahoma" w:eastAsia="Tahoma" w:hAnsi="Tahoma" w:cs="Tahoma"/>
              </w:rPr>
            </w:pPr>
          </w:p>
          <w:p w14:paraId="4ABF527E" w14:textId="77777777" w:rsidR="00BF1661" w:rsidRDefault="003306D9">
            <w:pPr>
              <w:ind w:right="-108"/>
              <w:jc w:val="both"/>
              <w:rPr>
                <w:rFonts w:ascii="Tahoma" w:eastAsia="Tahoma" w:hAnsi="Tahoma" w:cs="Tahoma"/>
              </w:rPr>
            </w:pPr>
            <w:r>
              <w:rPr>
                <w:rFonts w:ascii="Tahoma" w:eastAsia="Tahoma" w:hAnsi="Tahoma" w:cs="Tahoma"/>
              </w:rPr>
              <w:t>Designation</w:t>
            </w:r>
          </w:p>
        </w:tc>
        <w:tc>
          <w:tcPr>
            <w:tcW w:w="5060" w:type="dxa"/>
            <w:tcBorders>
              <w:top w:val="single" w:sz="4" w:space="0" w:color="000000"/>
              <w:left w:val="single" w:sz="4" w:space="0" w:color="000000"/>
              <w:bottom w:val="single" w:sz="4" w:space="0" w:color="000000"/>
            </w:tcBorders>
            <w:shd w:val="clear" w:color="auto" w:fill="auto"/>
          </w:tcPr>
          <w:p w14:paraId="28CC9340" w14:textId="77777777" w:rsidR="00BF1661" w:rsidRDefault="00BF1661">
            <w:pPr>
              <w:ind w:right="29" w:firstLine="720"/>
              <w:jc w:val="both"/>
              <w:rPr>
                <w:rFonts w:ascii="Tahoma" w:eastAsia="Tahoma" w:hAnsi="Tahoma" w:cs="Tahoma"/>
              </w:rPr>
            </w:pPr>
          </w:p>
          <w:p w14:paraId="4B39D22B" w14:textId="77777777" w:rsidR="00BF1661" w:rsidRDefault="00BF1661">
            <w:pPr>
              <w:ind w:right="29" w:firstLine="720"/>
              <w:jc w:val="both"/>
              <w:rPr>
                <w:rFonts w:ascii="Tahoma" w:eastAsia="Tahoma" w:hAnsi="Tahoma" w:cs="Tahoma"/>
              </w:rPr>
            </w:pPr>
          </w:p>
          <w:p w14:paraId="0440A63F" w14:textId="77777777" w:rsidR="00BF1661" w:rsidRDefault="00BF1661">
            <w:pPr>
              <w:ind w:right="29" w:firstLine="720"/>
              <w:jc w:val="both"/>
              <w:rPr>
                <w:rFonts w:ascii="Tahoma" w:eastAsia="Tahoma" w:hAnsi="Tahoma" w:cs="Tahoma"/>
              </w:rPr>
            </w:pPr>
          </w:p>
        </w:tc>
        <w:tc>
          <w:tcPr>
            <w:tcW w:w="1420" w:type="dxa"/>
            <w:tcBorders>
              <w:top w:val="single" w:sz="4" w:space="0" w:color="000000"/>
              <w:left w:val="single" w:sz="4" w:space="0" w:color="000000"/>
              <w:bottom w:val="single" w:sz="4" w:space="0" w:color="000000"/>
            </w:tcBorders>
            <w:shd w:val="clear" w:color="auto" w:fill="CCCCCC"/>
          </w:tcPr>
          <w:p w14:paraId="3F368492" w14:textId="77777777" w:rsidR="00BF1661" w:rsidRDefault="00BF1661">
            <w:pPr>
              <w:ind w:right="29" w:hanging="8"/>
              <w:jc w:val="both"/>
              <w:rPr>
                <w:rFonts w:ascii="Tahoma" w:eastAsia="Tahoma" w:hAnsi="Tahoma" w:cs="Tahoma"/>
              </w:rPr>
            </w:pPr>
          </w:p>
          <w:p w14:paraId="2988AC08" w14:textId="77777777" w:rsidR="00BF1661" w:rsidRDefault="003306D9">
            <w:pPr>
              <w:ind w:right="-108" w:hanging="8"/>
              <w:jc w:val="both"/>
              <w:rPr>
                <w:rFonts w:ascii="Tahoma" w:eastAsia="Tahoma" w:hAnsi="Tahoma" w:cs="Tahoma"/>
              </w:rPr>
            </w:pPr>
            <w:r>
              <w:rPr>
                <w:rFonts w:ascii="Tahoma" w:eastAsia="Tahoma" w:hAnsi="Tahoma" w:cs="Tahoma"/>
              </w:rPr>
              <w:t xml:space="preserve">Designation </w:t>
            </w:r>
          </w:p>
        </w:tc>
        <w:tc>
          <w:tcPr>
            <w:tcW w:w="6278" w:type="dxa"/>
            <w:tcBorders>
              <w:top w:val="single" w:sz="4" w:space="0" w:color="000000"/>
              <w:left w:val="single" w:sz="4" w:space="0" w:color="000000"/>
              <w:bottom w:val="single" w:sz="4" w:space="0" w:color="000000"/>
              <w:right w:val="single" w:sz="4" w:space="0" w:color="000000"/>
            </w:tcBorders>
          </w:tcPr>
          <w:p w14:paraId="7B3C8452" w14:textId="77777777" w:rsidR="00BF1661" w:rsidRDefault="00BF1661">
            <w:pPr>
              <w:ind w:right="29" w:firstLine="720"/>
              <w:jc w:val="both"/>
              <w:rPr>
                <w:rFonts w:ascii="Tahoma" w:eastAsia="Tahoma" w:hAnsi="Tahoma" w:cs="Tahoma"/>
              </w:rPr>
            </w:pPr>
          </w:p>
          <w:p w14:paraId="5BAD40B0" w14:textId="3F46E7D6" w:rsidR="00BF1661" w:rsidRDefault="00161F46">
            <w:pPr>
              <w:ind w:right="29" w:firstLine="720"/>
              <w:jc w:val="both"/>
              <w:rPr>
                <w:rFonts w:ascii="Tahoma" w:eastAsia="Tahoma" w:hAnsi="Tahoma" w:cs="Tahoma"/>
              </w:rPr>
            </w:pPr>
            <w:r>
              <w:rPr>
                <w:rFonts w:ascii="Tahoma" w:eastAsia="Tahoma" w:hAnsi="Tahoma" w:cs="Tahoma"/>
              </w:rPr>
              <w:t>Twilio Ireland Limited</w:t>
            </w:r>
          </w:p>
        </w:tc>
      </w:tr>
    </w:tbl>
    <w:p w14:paraId="700A833C" w14:textId="77777777" w:rsidR="00BF1661" w:rsidRDefault="00BF1661">
      <w:pPr>
        <w:ind w:right="29"/>
        <w:jc w:val="both"/>
        <w:rPr>
          <w:rFonts w:ascii="Tahoma" w:eastAsia="Tahoma" w:hAnsi="Tahoma" w:cs="Tahoma"/>
          <w:sz w:val="20"/>
          <w:szCs w:val="20"/>
        </w:rPr>
      </w:pPr>
    </w:p>
    <w:p w14:paraId="5E5992C0" w14:textId="77777777" w:rsidR="00BF1661" w:rsidRDefault="00BF1661">
      <w:pPr>
        <w:rPr>
          <w:rFonts w:ascii="Tahoma" w:eastAsia="Tahoma" w:hAnsi="Tahoma" w:cs="Tahoma"/>
          <w:sz w:val="2"/>
          <w:szCs w:val="2"/>
        </w:rPr>
      </w:pPr>
    </w:p>
    <w:p w14:paraId="2D5FB6A1" w14:textId="77777777" w:rsidR="00BF1661" w:rsidRDefault="00BF1661"/>
    <w:tbl>
      <w:tblPr>
        <w:tblStyle w:val="a5"/>
        <w:tblW w:w="7970" w:type="dxa"/>
        <w:tblLayout w:type="fixed"/>
        <w:tblLook w:val="0000" w:firstRow="0" w:lastRow="0" w:firstColumn="0" w:lastColumn="0" w:noHBand="0" w:noVBand="0"/>
      </w:tblPr>
      <w:tblGrid>
        <w:gridCol w:w="6600"/>
        <w:gridCol w:w="1370"/>
      </w:tblGrid>
      <w:tr w:rsidR="00BF1661" w14:paraId="0EDD06D6" w14:textId="77777777">
        <w:tc>
          <w:tcPr>
            <w:tcW w:w="6600" w:type="dxa"/>
            <w:tcBorders>
              <w:top w:val="single" w:sz="4" w:space="0" w:color="000000"/>
              <w:left w:val="single" w:sz="4" w:space="0" w:color="000000"/>
              <w:bottom w:val="single" w:sz="4" w:space="0" w:color="000000"/>
            </w:tcBorders>
          </w:tcPr>
          <w:p w14:paraId="4BEE0106" w14:textId="77777777" w:rsidR="00BF1661" w:rsidRDefault="003306D9">
            <w:pPr>
              <w:ind w:right="29"/>
              <w:jc w:val="both"/>
              <w:rPr>
                <w:rFonts w:ascii="Tahoma" w:eastAsia="Tahoma" w:hAnsi="Tahoma" w:cs="Tahoma"/>
              </w:rPr>
            </w:pPr>
            <w:proofErr w:type="gramStart"/>
            <w:r>
              <w:rPr>
                <w:rFonts w:ascii="Tahoma" w:eastAsia="Tahoma" w:hAnsi="Tahoma" w:cs="Tahoma"/>
              </w:rPr>
              <w:t>Subscriber</w:t>
            </w:r>
            <w:proofErr w:type="gramEnd"/>
            <w:r>
              <w:rPr>
                <w:rFonts w:ascii="Tahoma" w:eastAsia="Tahoma" w:hAnsi="Tahoma" w:cs="Tahoma"/>
              </w:rPr>
              <w:t xml:space="preserve"> agree the partial porting</w:t>
            </w:r>
            <w:r>
              <w:rPr>
                <w:rFonts w:ascii="Tahoma" w:eastAsia="Tahoma" w:hAnsi="Tahoma" w:cs="Tahoma"/>
                <w:vertAlign w:val="superscript"/>
              </w:rPr>
              <w:footnoteReference w:id="8"/>
            </w:r>
            <w:r>
              <w:rPr>
                <w:rFonts w:ascii="Tahoma" w:eastAsia="Tahoma" w:hAnsi="Tahoma" w:cs="Tahoma"/>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4AA2869" w14:textId="77777777" w:rsidR="00BF1661" w:rsidRDefault="00BF1661">
            <w:pPr>
              <w:ind w:right="29" w:firstLine="720"/>
              <w:jc w:val="both"/>
              <w:rPr>
                <w:rFonts w:ascii="Tahoma" w:eastAsia="Tahoma" w:hAnsi="Tahoma" w:cs="Tahoma"/>
              </w:rPr>
            </w:pPr>
          </w:p>
        </w:tc>
      </w:tr>
      <w:tr w:rsidR="00BF1661" w14:paraId="6B82E2DD" w14:textId="77777777">
        <w:tc>
          <w:tcPr>
            <w:tcW w:w="6600" w:type="dxa"/>
            <w:tcBorders>
              <w:top w:val="single" w:sz="4" w:space="0" w:color="000000"/>
              <w:left w:val="single" w:sz="4" w:space="0" w:color="000000"/>
              <w:bottom w:val="single" w:sz="4" w:space="0" w:color="000000"/>
            </w:tcBorders>
          </w:tcPr>
          <w:p w14:paraId="505BE62E" w14:textId="77777777" w:rsidR="00BF1661" w:rsidRDefault="003306D9">
            <w:pPr>
              <w:ind w:right="29"/>
              <w:jc w:val="both"/>
              <w:rPr>
                <w:rFonts w:ascii="Tahoma" w:eastAsia="Tahoma" w:hAnsi="Tahoma" w:cs="Tahoma"/>
              </w:rPr>
            </w:pPr>
            <w:r>
              <w:rPr>
                <w:rFonts w:ascii="Tahoma" w:eastAsia="Tahoma" w:hAnsi="Tahoma" w:cs="Tahoma"/>
              </w:rPr>
              <w:t>Subscriber DO NOT agree the partial porting</w:t>
            </w:r>
          </w:p>
        </w:tc>
        <w:tc>
          <w:tcPr>
            <w:tcW w:w="1370" w:type="dxa"/>
            <w:tcBorders>
              <w:top w:val="single" w:sz="4" w:space="0" w:color="000000"/>
              <w:left w:val="single" w:sz="4" w:space="0" w:color="000000"/>
              <w:bottom w:val="single" w:sz="4" w:space="0" w:color="000000"/>
              <w:right w:val="single" w:sz="4" w:space="0" w:color="000000"/>
            </w:tcBorders>
          </w:tcPr>
          <w:p w14:paraId="709A5384" w14:textId="77777777" w:rsidR="00BF1661" w:rsidRDefault="00BF1661">
            <w:pPr>
              <w:ind w:right="29" w:firstLine="720"/>
              <w:jc w:val="both"/>
              <w:rPr>
                <w:rFonts w:ascii="Tahoma" w:eastAsia="Tahoma" w:hAnsi="Tahoma" w:cs="Tahoma"/>
              </w:rPr>
            </w:pPr>
          </w:p>
        </w:tc>
      </w:tr>
    </w:tbl>
    <w:p w14:paraId="1746387E" w14:textId="77777777" w:rsidR="00BF1661" w:rsidRDefault="00BF1661"/>
    <w:p w14:paraId="7BF1E527" w14:textId="77777777" w:rsidR="00BF1661" w:rsidRDefault="00BF1661">
      <w:pPr>
        <w:sectPr w:rsidR="00BF1661">
          <w:pgSz w:w="16837" w:h="11905" w:orient="landscape"/>
          <w:pgMar w:top="1418" w:right="907" w:bottom="1418" w:left="907" w:header="720" w:footer="720" w:gutter="0"/>
          <w:cols w:space="720"/>
        </w:sectPr>
      </w:pPr>
    </w:p>
    <w:p w14:paraId="09F10FE5" w14:textId="77777777" w:rsidR="00BF1661" w:rsidRDefault="003306D9">
      <w:pPr>
        <w:spacing w:after="120"/>
        <w:rPr>
          <w:rFonts w:ascii="Arial" w:eastAsia="Arial" w:hAnsi="Arial" w:cs="Arial"/>
        </w:rPr>
      </w:pPr>
      <w:r>
        <w:rPr>
          <w:rFonts w:ascii="Arial" w:eastAsia="Arial" w:hAnsi="Arial" w:cs="Arial"/>
          <w:b/>
        </w:rPr>
        <w:lastRenderedPageBreak/>
        <w:t>Terms and conditions</w:t>
      </w:r>
    </w:p>
    <w:p w14:paraId="7FFB6814" w14:textId="77777777" w:rsidR="00BF1661" w:rsidRDefault="003306D9">
      <w:pPr>
        <w:spacing w:after="120"/>
        <w:rPr>
          <w:rFonts w:ascii="Arial" w:eastAsia="Arial" w:hAnsi="Arial" w:cs="Arial"/>
          <w:sz w:val="20"/>
          <w:szCs w:val="20"/>
        </w:rPr>
      </w:pPr>
      <w:r>
        <w:rPr>
          <w:rFonts w:ascii="Arial" w:eastAsia="Arial" w:hAnsi="Arial" w:cs="Arial"/>
          <w:sz w:val="20"/>
          <w:szCs w:val="20"/>
        </w:rPr>
        <w:t xml:space="preserve">1. The applicant has a contract in force with the provider from which the porting is requested (donor provider) for supply of public services via telephone number or numbers that are the subject of this application. </w:t>
      </w:r>
    </w:p>
    <w:p w14:paraId="6AD4C7B1" w14:textId="77777777" w:rsidR="00BF1661" w:rsidRDefault="003306D9">
      <w:pPr>
        <w:spacing w:after="120"/>
        <w:rPr>
          <w:rFonts w:ascii="Arial" w:eastAsia="Arial" w:hAnsi="Arial" w:cs="Arial"/>
          <w:sz w:val="20"/>
          <w:szCs w:val="20"/>
        </w:rPr>
      </w:pPr>
      <w:r>
        <w:rPr>
          <w:rFonts w:ascii="Arial" w:eastAsia="Arial" w:hAnsi="Arial" w:cs="Arial"/>
          <w:sz w:val="20"/>
          <w:szCs w:val="20"/>
        </w:rPr>
        <w:t xml:space="preserve">2. The applicant did not submit other portability application with the same object which has remained non-finalized. </w:t>
      </w:r>
    </w:p>
    <w:p w14:paraId="7FFDB806" w14:textId="77777777" w:rsidR="00BF1661" w:rsidRDefault="003306D9">
      <w:pPr>
        <w:spacing w:after="120"/>
        <w:rPr>
          <w:rFonts w:ascii="Arial" w:eastAsia="Arial" w:hAnsi="Arial" w:cs="Arial"/>
          <w:sz w:val="20"/>
          <w:szCs w:val="20"/>
        </w:rPr>
      </w:pPr>
      <w:r>
        <w:rPr>
          <w:rFonts w:ascii="Arial" w:eastAsia="Arial" w:hAnsi="Arial" w:cs="Arial"/>
          <w:sz w:val="20"/>
          <w:szCs w:val="20"/>
        </w:rPr>
        <w:t>3. The provider that will supply the telephone service after the number porting (acceptor provider) is mandated to undertake the necessary steps to terminate the contract between the applicant and the donor provider via the number / numbers for which is requested the porting. Acceptor provider is responsible to the applicant with regard to the achievement of the porting.</w:t>
      </w:r>
    </w:p>
    <w:p w14:paraId="4389BF95" w14:textId="77777777" w:rsidR="00BF1661" w:rsidRDefault="003306D9">
      <w:pPr>
        <w:spacing w:after="120"/>
        <w:rPr>
          <w:rFonts w:ascii="Arial" w:eastAsia="Arial" w:hAnsi="Arial" w:cs="Arial"/>
          <w:sz w:val="20"/>
          <w:szCs w:val="20"/>
        </w:rPr>
      </w:pPr>
      <w:r>
        <w:rPr>
          <w:rFonts w:ascii="Arial" w:eastAsia="Arial" w:hAnsi="Arial" w:cs="Arial"/>
          <w:sz w:val="20"/>
          <w:szCs w:val="20"/>
        </w:rPr>
        <w:t>4. Contract with the donor provider ceases at the time of completion of the porting request. Termination of the contract between the applicant and the donor provider will observe the conditions specified in such contract. Number / numbers porting are without prejudice to any obligations of the subscriber and donor provider, arising from the concluded contract, generated and executed before its termination. In the case of mobile services for which payment is made in advance the existing credit at the porting time cannot be recovered by the applicant.</w:t>
      </w:r>
    </w:p>
    <w:p w14:paraId="16878548" w14:textId="5A0A4DE0" w:rsidR="00BF1661" w:rsidRDefault="003306D9">
      <w:pPr>
        <w:spacing w:after="120"/>
        <w:rPr>
          <w:rFonts w:ascii="Arial" w:eastAsia="Arial" w:hAnsi="Arial" w:cs="Arial"/>
          <w:sz w:val="20"/>
          <w:szCs w:val="20"/>
        </w:rPr>
      </w:pPr>
      <w:r>
        <w:rPr>
          <w:rFonts w:ascii="Arial" w:eastAsia="Arial" w:hAnsi="Arial" w:cs="Arial"/>
          <w:sz w:val="20"/>
          <w:szCs w:val="20"/>
        </w:rPr>
        <w:t>5. After porting, the applicant will keep the phone number and the service will be offered by Twilio Ireland Limited (Twilio), under a contract to supply public telephone services between the acceptor provider and the applicant.</w:t>
      </w:r>
    </w:p>
    <w:p w14:paraId="6810DFF0" w14:textId="77777777" w:rsidR="00BF1661" w:rsidRDefault="003306D9">
      <w:pPr>
        <w:spacing w:after="120"/>
        <w:rPr>
          <w:rFonts w:ascii="Arial" w:eastAsia="Arial" w:hAnsi="Arial" w:cs="Arial"/>
          <w:sz w:val="20"/>
          <w:szCs w:val="20"/>
        </w:rPr>
      </w:pPr>
      <w:r>
        <w:rPr>
          <w:rFonts w:ascii="Arial" w:eastAsia="Arial" w:hAnsi="Arial" w:cs="Arial"/>
          <w:sz w:val="20"/>
          <w:szCs w:val="20"/>
        </w:rPr>
        <w:t>6. The acceptor provider will notify the applicant the porting timeslot and the interruption period of the service with at least 24 hours before the start time of the porting timeslot set-up by the application. If the porting cannot be achieved, the acceptor provider will inform the applicant with at least 24 hours before the time agreed to carry out the porting (indicating the refusal reason). Telephone service will still be provided by the donor supplier.</w:t>
      </w:r>
    </w:p>
    <w:p w14:paraId="6A6BF0A6" w14:textId="77777777" w:rsidR="00BF1661" w:rsidRDefault="003306D9">
      <w:pPr>
        <w:spacing w:after="120"/>
        <w:rPr>
          <w:rFonts w:ascii="Arial" w:eastAsia="Arial" w:hAnsi="Arial" w:cs="Arial"/>
          <w:sz w:val="20"/>
          <w:szCs w:val="20"/>
        </w:rPr>
      </w:pPr>
      <w:r>
        <w:rPr>
          <w:rFonts w:ascii="Arial" w:eastAsia="Arial" w:hAnsi="Arial" w:cs="Arial"/>
          <w:sz w:val="20"/>
          <w:szCs w:val="20"/>
        </w:rPr>
        <w:t>7. The applicant may revoke the application no later than 24 hours before the time agreed for the implementation of the porting. If the revocation request is made after this time, porting will be completed and, at the request of the subscriber, a new porting process may be initiated.</w:t>
      </w:r>
    </w:p>
    <w:p w14:paraId="49FBF0D0" w14:textId="22FF12E6" w:rsidR="00BF1661" w:rsidRDefault="003306D9">
      <w:pPr>
        <w:spacing w:after="120"/>
        <w:rPr>
          <w:rFonts w:ascii="Arial" w:eastAsia="Arial" w:hAnsi="Arial" w:cs="Arial"/>
          <w:sz w:val="20"/>
          <w:szCs w:val="20"/>
        </w:rPr>
      </w:pPr>
      <w:r>
        <w:rPr>
          <w:rFonts w:ascii="Arial" w:eastAsia="Arial" w:hAnsi="Arial" w:cs="Arial"/>
          <w:sz w:val="20"/>
          <w:szCs w:val="20"/>
        </w:rPr>
        <w:t xml:space="preserve">8. For the number porting, the applicant will be charged with a fee of ………. without VAT for each number ported into the network. If abandon the porting request after the deadline established under section 7 and start a new application for portability, the applicant will pay a porting fee to both the acceptor and donor provider (which after the application abandoning becomes acceptor provider). </w:t>
      </w:r>
    </w:p>
    <w:p w14:paraId="6152339A" w14:textId="77777777" w:rsidR="00BF1661" w:rsidRDefault="003306D9">
      <w:pPr>
        <w:spacing w:after="120"/>
        <w:rPr>
          <w:rFonts w:ascii="Arial" w:eastAsia="Arial" w:hAnsi="Arial" w:cs="Arial"/>
          <w:sz w:val="20"/>
          <w:szCs w:val="20"/>
        </w:rPr>
      </w:pPr>
      <w:r>
        <w:rPr>
          <w:rFonts w:ascii="Arial" w:eastAsia="Arial" w:hAnsi="Arial" w:cs="Arial"/>
          <w:sz w:val="20"/>
          <w:szCs w:val="20"/>
        </w:rPr>
        <w:t>9. The applicant accepts the possibility of a temporary interruption of service, during which no calls could be initiated, including emergency calls. This downtime cannot exceed, usually, 4 hours for non-geographic numbers for mobile services and 5 hours for geographic numbers and non-geographic numbers other than those for mobile services.</w:t>
      </w:r>
    </w:p>
    <w:p w14:paraId="29928532" w14:textId="77777777" w:rsidR="00BF1661" w:rsidRDefault="003306D9">
      <w:pPr>
        <w:spacing w:after="120"/>
        <w:rPr>
          <w:rFonts w:ascii="Arial" w:eastAsia="Arial" w:hAnsi="Arial" w:cs="Arial"/>
          <w:sz w:val="20"/>
          <w:szCs w:val="20"/>
        </w:rPr>
      </w:pPr>
      <w:r>
        <w:rPr>
          <w:rFonts w:ascii="Arial" w:eastAsia="Arial" w:hAnsi="Arial" w:cs="Arial"/>
          <w:sz w:val="20"/>
          <w:szCs w:val="20"/>
        </w:rPr>
        <w:t xml:space="preserve">10. The applicant agrees the automatic processing of personal data, under the applicable legislation, to the extent necessary to achieve the porting. </w:t>
      </w:r>
    </w:p>
    <w:p w14:paraId="750C985E" w14:textId="77777777" w:rsidR="00BF1661" w:rsidRDefault="003306D9">
      <w:pPr>
        <w:spacing w:after="120"/>
        <w:rPr>
          <w:rFonts w:ascii="Arial" w:eastAsia="Arial" w:hAnsi="Arial" w:cs="Arial"/>
          <w:sz w:val="20"/>
          <w:szCs w:val="20"/>
        </w:rPr>
      </w:pPr>
      <w:r>
        <w:rPr>
          <w:rFonts w:ascii="Arial" w:eastAsia="Arial" w:hAnsi="Arial" w:cs="Arial"/>
          <w:sz w:val="20"/>
          <w:szCs w:val="20"/>
        </w:rPr>
        <w:t>11. The applicant states that the information provided in this application is complete and correct.</w:t>
      </w:r>
    </w:p>
    <w:p w14:paraId="7F3E39BE" w14:textId="77777777" w:rsidR="00BF1661" w:rsidRDefault="003306D9">
      <w:pPr>
        <w:spacing w:after="120"/>
        <w:rPr>
          <w:rFonts w:ascii="Arial" w:eastAsia="Arial" w:hAnsi="Arial" w:cs="Arial"/>
          <w:sz w:val="22"/>
          <w:szCs w:val="22"/>
        </w:rPr>
      </w:pPr>
      <w:r>
        <w:rPr>
          <w:rFonts w:ascii="Arial" w:eastAsia="Arial" w:hAnsi="Arial" w:cs="Arial"/>
          <w:b/>
          <w:sz w:val="22"/>
          <w:szCs w:val="22"/>
        </w:rPr>
        <w:t>Attached documents (as the case may be):</w:t>
      </w:r>
    </w:p>
    <w:p w14:paraId="113A27EF" w14:textId="77777777" w:rsidR="00BF1661" w:rsidRDefault="003306D9">
      <w:pPr>
        <w:numPr>
          <w:ilvl w:val="0"/>
          <w:numId w:val="1"/>
        </w:numPr>
        <w:ind w:left="714" w:hanging="357"/>
        <w:rPr>
          <w:rFonts w:ascii="Arial" w:eastAsia="Arial" w:hAnsi="Arial" w:cs="Arial"/>
          <w:sz w:val="20"/>
          <w:szCs w:val="20"/>
        </w:rPr>
      </w:pPr>
      <w:r>
        <w:rPr>
          <w:rFonts w:ascii="Arial" w:eastAsia="Arial" w:hAnsi="Arial" w:cs="Arial"/>
          <w:sz w:val="20"/>
          <w:szCs w:val="20"/>
        </w:rPr>
        <w:t>ID document (copy)</w:t>
      </w:r>
    </w:p>
    <w:p w14:paraId="7F1AC3AD" w14:textId="77777777" w:rsidR="00BF1661" w:rsidRDefault="003306D9">
      <w:pPr>
        <w:numPr>
          <w:ilvl w:val="0"/>
          <w:numId w:val="1"/>
        </w:numPr>
        <w:ind w:left="714" w:hanging="357"/>
        <w:rPr>
          <w:rFonts w:ascii="Arial" w:eastAsia="Arial" w:hAnsi="Arial" w:cs="Arial"/>
          <w:sz w:val="20"/>
          <w:szCs w:val="20"/>
        </w:rPr>
      </w:pPr>
      <w:r>
        <w:rPr>
          <w:rFonts w:ascii="Arial" w:eastAsia="Arial" w:hAnsi="Arial" w:cs="Arial"/>
          <w:sz w:val="20"/>
          <w:szCs w:val="20"/>
        </w:rPr>
        <w:t>Latest invoice issued by donor provider</w:t>
      </w:r>
    </w:p>
    <w:p w14:paraId="40D1CB78" w14:textId="77777777" w:rsidR="00BF1661" w:rsidRDefault="003306D9">
      <w:pPr>
        <w:numPr>
          <w:ilvl w:val="0"/>
          <w:numId w:val="1"/>
        </w:numPr>
        <w:spacing w:after="120"/>
        <w:rPr>
          <w:rFonts w:ascii="Arial" w:eastAsia="Arial" w:hAnsi="Arial" w:cs="Arial"/>
          <w:sz w:val="20"/>
          <w:szCs w:val="20"/>
        </w:rPr>
      </w:pPr>
      <w:r>
        <w:rPr>
          <w:rFonts w:ascii="Arial" w:eastAsia="Arial" w:hAnsi="Arial" w:cs="Arial"/>
          <w:sz w:val="20"/>
          <w:szCs w:val="20"/>
        </w:rPr>
        <w:t>In the case of proxy of individuals, the original mandate under private signature.</w:t>
      </w:r>
    </w:p>
    <w:tbl>
      <w:tblPr>
        <w:tblStyle w:val="a6"/>
        <w:tblW w:w="9620" w:type="dxa"/>
        <w:tblLayout w:type="fixed"/>
        <w:tblLook w:val="0000" w:firstRow="0" w:lastRow="0" w:firstColumn="0" w:lastColumn="0" w:noHBand="0" w:noVBand="0"/>
      </w:tblPr>
      <w:tblGrid>
        <w:gridCol w:w="4810"/>
        <w:gridCol w:w="4810"/>
      </w:tblGrid>
      <w:tr w:rsidR="00BF1661" w14:paraId="4D319CEA" w14:textId="77777777">
        <w:tc>
          <w:tcPr>
            <w:tcW w:w="4810" w:type="dxa"/>
          </w:tcPr>
          <w:p w14:paraId="4B778BBE" w14:textId="77777777" w:rsidR="00BF1661" w:rsidRDefault="003306D9">
            <w:pPr>
              <w:rPr>
                <w:rFonts w:ascii="Arial" w:eastAsia="Arial" w:hAnsi="Arial" w:cs="Arial"/>
                <w:sz w:val="22"/>
                <w:szCs w:val="22"/>
              </w:rPr>
            </w:pPr>
            <w:r>
              <w:rPr>
                <w:rFonts w:ascii="Arial" w:eastAsia="Arial" w:hAnsi="Arial" w:cs="Arial"/>
                <w:b/>
                <w:sz w:val="22"/>
                <w:szCs w:val="22"/>
              </w:rPr>
              <w:t>Applicant/representative</w:t>
            </w:r>
          </w:p>
          <w:p w14:paraId="4438C6FF" w14:textId="77777777" w:rsidR="00BF1661" w:rsidRDefault="00BF1661">
            <w:pPr>
              <w:rPr>
                <w:rFonts w:ascii="Arial" w:eastAsia="Arial" w:hAnsi="Arial" w:cs="Arial"/>
                <w:sz w:val="22"/>
                <w:szCs w:val="22"/>
              </w:rPr>
            </w:pPr>
          </w:p>
          <w:p w14:paraId="51370FB5" w14:textId="77777777" w:rsidR="00BF1661" w:rsidRDefault="00BF1661">
            <w:pPr>
              <w:rPr>
                <w:rFonts w:ascii="Arial" w:eastAsia="Arial" w:hAnsi="Arial" w:cs="Arial"/>
                <w:sz w:val="22"/>
                <w:szCs w:val="22"/>
              </w:rPr>
            </w:pPr>
          </w:p>
          <w:p w14:paraId="4862823F" w14:textId="77777777" w:rsidR="00BF1661" w:rsidRDefault="003306D9">
            <w:pPr>
              <w:rPr>
                <w:rFonts w:ascii="Arial" w:eastAsia="Arial" w:hAnsi="Arial" w:cs="Arial"/>
                <w:sz w:val="22"/>
                <w:szCs w:val="22"/>
              </w:rPr>
            </w:pPr>
            <w:r>
              <w:rPr>
                <w:rFonts w:ascii="Arial" w:eastAsia="Arial" w:hAnsi="Arial" w:cs="Arial"/>
                <w:sz w:val="22"/>
                <w:szCs w:val="22"/>
              </w:rPr>
              <w:t>Name:</w:t>
            </w:r>
          </w:p>
          <w:p w14:paraId="062B8F85" w14:textId="77777777" w:rsidR="00BF1661" w:rsidRDefault="003306D9">
            <w:pPr>
              <w:rPr>
                <w:rFonts w:ascii="Arial" w:eastAsia="Arial" w:hAnsi="Arial" w:cs="Arial"/>
                <w:sz w:val="22"/>
                <w:szCs w:val="22"/>
              </w:rPr>
            </w:pPr>
            <w:r>
              <w:rPr>
                <w:rFonts w:ascii="Arial" w:eastAsia="Arial" w:hAnsi="Arial" w:cs="Arial"/>
                <w:sz w:val="22"/>
                <w:szCs w:val="22"/>
              </w:rPr>
              <w:t>Signature:</w:t>
            </w:r>
          </w:p>
          <w:p w14:paraId="502D929E" w14:textId="77777777" w:rsidR="00BF1661" w:rsidRDefault="003306D9">
            <w:pPr>
              <w:rPr>
                <w:rFonts w:ascii="Arial" w:eastAsia="Arial" w:hAnsi="Arial" w:cs="Arial"/>
                <w:sz w:val="22"/>
                <w:szCs w:val="22"/>
              </w:rPr>
            </w:pPr>
            <w:r>
              <w:rPr>
                <w:rFonts w:ascii="Arial" w:eastAsia="Arial" w:hAnsi="Arial" w:cs="Arial"/>
                <w:sz w:val="22"/>
                <w:szCs w:val="22"/>
              </w:rPr>
              <w:t>Stamp (legal persons):</w:t>
            </w:r>
          </w:p>
          <w:p w14:paraId="7F5EA52A" w14:textId="77777777" w:rsidR="00BF1661" w:rsidRDefault="003306D9">
            <w:pPr>
              <w:rPr>
                <w:rFonts w:ascii="Arial" w:eastAsia="Arial" w:hAnsi="Arial" w:cs="Arial"/>
                <w:sz w:val="22"/>
                <w:szCs w:val="22"/>
              </w:rPr>
            </w:pPr>
            <w:r>
              <w:rPr>
                <w:rFonts w:ascii="Arial" w:eastAsia="Arial" w:hAnsi="Arial" w:cs="Arial"/>
                <w:sz w:val="22"/>
                <w:szCs w:val="22"/>
              </w:rPr>
              <w:t>Date:</w:t>
            </w:r>
          </w:p>
        </w:tc>
        <w:tc>
          <w:tcPr>
            <w:tcW w:w="4810" w:type="dxa"/>
          </w:tcPr>
          <w:p w14:paraId="6CF3406E" w14:textId="77777777" w:rsidR="00BF1661" w:rsidRDefault="003306D9">
            <w:pPr>
              <w:rPr>
                <w:rFonts w:ascii="Arial" w:eastAsia="Arial" w:hAnsi="Arial" w:cs="Arial"/>
                <w:sz w:val="22"/>
                <w:szCs w:val="22"/>
              </w:rPr>
            </w:pPr>
            <w:r>
              <w:rPr>
                <w:rFonts w:ascii="Arial" w:eastAsia="Arial" w:hAnsi="Arial" w:cs="Arial"/>
                <w:b/>
                <w:sz w:val="22"/>
                <w:szCs w:val="22"/>
              </w:rPr>
              <w:t>Acceptor provider representative</w:t>
            </w:r>
          </w:p>
          <w:p w14:paraId="4AFBA5AF" w14:textId="2E84C7D7" w:rsidR="00BF1661" w:rsidRDefault="003306D9">
            <w:pPr>
              <w:rPr>
                <w:rFonts w:ascii="Arial" w:eastAsia="Arial" w:hAnsi="Arial" w:cs="Arial"/>
                <w:sz w:val="22"/>
                <w:szCs w:val="22"/>
              </w:rPr>
            </w:pPr>
            <w:r>
              <w:rPr>
                <w:rFonts w:ascii="Arial" w:eastAsia="Arial" w:hAnsi="Arial" w:cs="Arial"/>
                <w:sz w:val="22"/>
                <w:szCs w:val="22"/>
              </w:rPr>
              <w:t>Twilio Ireland Limited</w:t>
            </w:r>
          </w:p>
          <w:p w14:paraId="33100FCE" w14:textId="77777777" w:rsidR="00BF1661" w:rsidRDefault="00BF1661">
            <w:pPr>
              <w:rPr>
                <w:rFonts w:ascii="Arial" w:eastAsia="Arial" w:hAnsi="Arial" w:cs="Arial"/>
                <w:sz w:val="22"/>
                <w:szCs w:val="22"/>
              </w:rPr>
            </w:pPr>
          </w:p>
          <w:p w14:paraId="0A3B1487" w14:textId="77777777" w:rsidR="00BF1661" w:rsidRDefault="003306D9">
            <w:pPr>
              <w:rPr>
                <w:rFonts w:ascii="Arial" w:eastAsia="Arial" w:hAnsi="Arial" w:cs="Arial"/>
                <w:sz w:val="22"/>
                <w:szCs w:val="22"/>
              </w:rPr>
            </w:pPr>
            <w:r>
              <w:rPr>
                <w:rFonts w:ascii="Arial" w:eastAsia="Arial" w:hAnsi="Arial" w:cs="Arial"/>
                <w:sz w:val="22"/>
                <w:szCs w:val="22"/>
              </w:rPr>
              <w:t>Name:</w:t>
            </w:r>
          </w:p>
          <w:p w14:paraId="178F257C" w14:textId="77777777" w:rsidR="00BF1661" w:rsidRDefault="003306D9">
            <w:pPr>
              <w:rPr>
                <w:rFonts w:ascii="Arial" w:eastAsia="Arial" w:hAnsi="Arial" w:cs="Arial"/>
                <w:sz w:val="22"/>
                <w:szCs w:val="22"/>
              </w:rPr>
            </w:pPr>
            <w:r>
              <w:rPr>
                <w:rFonts w:ascii="Arial" w:eastAsia="Arial" w:hAnsi="Arial" w:cs="Arial"/>
                <w:sz w:val="22"/>
                <w:szCs w:val="22"/>
              </w:rPr>
              <w:t>Signature:</w:t>
            </w:r>
          </w:p>
          <w:p w14:paraId="699DC07D" w14:textId="77777777" w:rsidR="00BF1661" w:rsidRDefault="003306D9">
            <w:pPr>
              <w:rPr>
                <w:rFonts w:ascii="Arial" w:eastAsia="Arial" w:hAnsi="Arial" w:cs="Arial"/>
                <w:sz w:val="22"/>
                <w:szCs w:val="22"/>
              </w:rPr>
            </w:pPr>
            <w:r>
              <w:rPr>
                <w:rFonts w:ascii="Arial" w:eastAsia="Arial" w:hAnsi="Arial" w:cs="Arial"/>
                <w:sz w:val="22"/>
                <w:szCs w:val="22"/>
              </w:rPr>
              <w:t>Stamp:</w:t>
            </w:r>
          </w:p>
          <w:p w14:paraId="63EE6F53" w14:textId="77777777" w:rsidR="00BF1661" w:rsidRDefault="003306D9">
            <w:pPr>
              <w:rPr>
                <w:rFonts w:ascii="Arial" w:eastAsia="Arial" w:hAnsi="Arial" w:cs="Arial"/>
                <w:sz w:val="22"/>
                <w:szCs w:val="22"/>
              </w:rPr>
            </w:pPr>
            <w:r>
              <w:rPr>
                <w:rFonts w:ascii="Arial" w:eastAsia="Arial" w:hAnsi="Arial" w:cs="Arial"/>
                <w:sz w:val="22"/>
                <w:szCs w:val="22"/>
              </w:rPr>
              <w:t>Date:</w:t>
            </w:r>
          </w:p>
        </w:tc>
      </w:tr>
    </w:tbl>
    <w:p w14:paraId="035DAE14" w14:textId="77777777" w:rsidR="00BF1661" w:rsidRDefault="003306D9">
      <w:pPr>
        <w:spacing w:before="120" w:after="120"/>
        <w:rPr>
          <w:rFonts w:ascii="Arial" w:eastAsia="Arial" w:hAnsi="Arial" w:cs="Arial"/>
          <w:sz w:val="20"/>
          <w:szCs w:val="20"/>
        </w:rPr>
      </w:pPr>
      <w:r>
        <w:rPr>
          <w:rFonts w:ascii="Arial" w:eastAsia="Arial" w:hAnsi="Arial" w:cs="Arial"/>
          <w:sz w:val="20"/>
          <w:szCs w:val="20"/>
        </w:rPr>
        <w:t>Completed in two copies, one for applicant and one for acceptor provider.</w:t>
      </w:r>
    </w:p>
    <w:sectPr w:rsidR="00BF1661">
      <w:pgSz w:w="11905" w:h="16837"/>
      <w:pgMar w:top="907" w:right="1418" w:bottom="90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14DF8" w14:textId="77777777" w:rsidR="00D079A0" w:rsidRDefault="00D079A0">
      <w:r>
        <w:separator/>
      </w:r>
    </w:p>
  </w:endnote>
  <w:endnote w:type="continuationSeparator" w:id="0">
    <w:p w14:paraId="3B0E8796" w14:textId="77777777" w:rsidR="00D079A0" w:rsidRDefault="00D0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0E84F" w14:textId="77777777" w:rsidR="00BF1661" w:rsidRDefault="003306D9">
    <w:pPr>
      <w:pBdr>
        <w:top w:val="nil"/>
        <w:left w:val="nil"/>
        <w:bottom w:val="nil"/>
        <w:right w:val="nil"/>
        <w:between w:val="nil"/>
      </w:pBdr>
      <w:tabs>
        <w:tab w:val="center" w:pos="4320"/>
        <w:tab w:val="right" w:pos="8640"/>
      </w:tabs>
      <w:ind w:right="360"/>
      <w:jc w:val="center"/>
      <w:rPr>
        <w:rFonts w:ascii="Tahoma" w:eastAsia="Tahoma" w:hAnsi="Tahoma" w:cs="Tahoma"/>
        <w:color w:val="000000"/>
      </w:rPr>
    </w:pP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sidR="009C1A35">
      <w:rPr>
        <w:rFonts w:ascii="Tahoma" w:eastAsia="Tahoma" w:hAnsi="Tahoma" w:cs="Tahoma"/>
        <w:noProof/>
        <w:color w:val="000000"/>
      </w:rPr>
      <w:t>1</w:t>
    </w:r>
    <w:r>
      <w:rPr>
        <w:rFonts w:ascii="Tahoma" w:eastAsia="Tahoma" w:hAnsi="Tahoma" w:cs="Tahoma"/>
        <w:color w:val="000000"/>
      </w:rPr>
      <w:fldChar w:fldCharType="end"/>
    </w:r>
    <w:r>
      <w:rPr>
        <w:rFonts w:ascii="Tahoma" w:eastAsia="Tahoma" w:hAnsi="Tahoma" w:cs="Tahoma"/>
        <w:color w:val="000000"/>
      </w:rPr>
      <w:t>/</w:t>
    </w:r>
    <w:r>
      <w:rPr>
        <w:rFonts w:ascii="Tahoma" w:eastAsia="Tahoma" w:hAnsi="Tahoma" w:cs="Tahoma"/>
        <w:color w:val="000000"/>
      </w:rPr>
      <w:fldChar w:fldCharType="begin"/>
    </w:r>
    <w:r>
      <w:rPr>
        <w:rFonts w:ascii="Tahoma" w:eastAsia="Tahoma" w:hAnsi="Tahoma" w:cs="Tahoma"/>
        <w:color w:val="000000"/>
      </w:rPr>
      <w:instrText>NUMPAGES</w:instrText>
    </w:r>
    <w:r>
      <w:rPr>
        <w:rFonts w:ascii="Tahoma" w:eastAsia="Tahoma" w:hAnsi="Tahoma" w:cs="Tahoma"/>
        <w:color w:val="000000"/>
      </w:rPr>
      <w:fldChar w:fldCharType="separate"/>
    </w:r>
    <w:r w:rsidR="009C1A35">
      <w:rPr>
        <w:rFonts w:ascii="Tahoma" w:eastAsia="Tahoma" w:hAnsi="Tahoma" w:cs="Tahoma"/>
        <w:noProof/>
        <w:color w:val="000000"/>
      </w:rPr>
      <w:t>2</w:t>
    </w:r>
    <w:r>
      <w:rPr>
        <w:rFonts w:ascii="Tahoma" w:eastAsia="Tahoma" w:hAnsi="Tahoma" w:cs="Tahoma"/>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A5251" w14:textId="6FDA5919" w:rsidR="00BF1661" w:rsidRDefault="003306D9">
    <w:pPr>
      <w:pBdr>
        <w:top w:val="nil"/>
        <w:left w:val="nil"/>
        <w:bottom w:val="nil"/>
        <w:right w:val="nil"/>
        <w:between w:val="nil"/>
      </w:pBdr>
      <w:tabs>
        <w:tab w:val="center" w:pos="4320"/>
        <w:tab w:val="right" w:pos="8640"/>
      </w:tabs>
      <w:ind w:right="360"/>
      <w:jc w:val="center"/>
      <w:rPr>
        <w:rFonts w:ascii="Tahoma" w:eastAsia="Tahoma" w:hAnsi="Tahoma" w:cs="Tahoma"/>
        <w:color w:val="000000"/>
      </w:rPr>
    </w:pP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sidR="009C1A35">
      <w:rPr>
        <w:rFonts w:ascii="Tahoma" w:eastAsia="Tahoma" w:hAnsi="Tahoma" w:cs="Tahoma"/>
        <w:noProof/>
        <w:color w:val="000000"/>
      </w:rPr>
      <w:t>3</w:t>
    </w:r>
    <w:r>
      <w:rPr>
        <w:rFonts w:ascii="Tahoma" w:eastAsia="Tahoma" w:hAnsi="Tahoma" w:cs="Tahoma"/>
        <w:color w:val="000000"/>
      </w:rPr>
      <w:fldChar w:fldCharType="end"/>
    </w:r>
    <w:r>
      <w:rPr>
        <w:rFonts w:ascii="Tahoma" w:eastAsia="Tahoma" w:hAnsi="Tahoma" w:cs="Tahoma"/>
        <w:color w:val="000000"/>
      </w:rPr>
      <w:t>/</w:t>
    </w:r>
    <w:r>
      <w:rPr>
        <w:rFonts w:ascii="Tahoma" w:eastAsia="Tahoma" w:hAnsi="Tahoma" w:cs="Tahoma"/>
        <w:color w:val="000000"/>
      </w:rPr>
      <w:fldChar w:fldCharType="begin"/>
    </w:r>
    <w:r>
      <w:rPr>
        <w:rFonts w:ascii="Tahoma" w:eastAsia="Tahoma" w:hAnsi="Tahoma" w:cs="Tahoma"/>
        <w:color w:val="000000"/>
      </w:rPr>
      <w:instrText>NUMPAGES</w:instrText>
    </w:r>
    <w:r>
      <w:rPr>
        <w:rFonts w:ascii="Tahoma" w:eastAsia="Tahoma" w:hAnsi="Tahoma" w:cs="Tahoma"/>
        <w:color w:val="000000"/>
      </w:rPr>
      <w:fldChar w:fldCharType="separate"/>
    </w:r>
    <w:r w:rsidR="009C1A35">
      <w:rPr>
        <w:rFonts w:ascii="Tahoma" w:eastAsia="Tahoma" w:hAnsi="Tahoma" w:cs="Tahoma"/>
        <w:noProof/>
        <w:color w:val="000000"/>
      </w:rPr>
      <w:t>3</w:t>
    </w:r>
    <w:r>
      <w:rPr>
        <w:rFonts w:ascii="Tahoma" w:eastAsia="Tahoma" w:hAnsi="Tahoma" w:cs="Tahom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C2247" w14:textId="77777777" w:rsidR="00D079A0" w:rsidRDefault="00D079A0">
      <w:r>
        <w:separator/>
      </w:r>
    </w:p>
  </w:footnote>
  <w:footnote w:type="continuationSeparator" w:id="0">
    <w:p w14:paraId="33FED755" w14:textId="77777777" w:rsidR="00D079A0" w:rsidRDefault="00D079A0">
      <w:r>
        <w:continuationSeparator/>
      </w:r>
    </w:p>
  </w:footnote>
  <w:footnote w:id="1">
    <w:p w14:paraId="4544B09C" w14:textId="77777777"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rFonts w:ascii="Tahoma" w:eastAsia="Tahoma" w:hAnsi="Tahoma" w:cs="Tahoma"/>
          <w:color w:val="000000"/>
          <w:sz w:val="20"/>
          <w:szCs w:val="20"/>
        </w:rPr>
        <w:tab/>
        <w:t xml:space="preserve">To be filled by the public telephone service supplier to which the number is </w:t>
      </w:r>
      <w:proofErr w:type="gramStart"/>
      <w:r>
        <w:rPr>
          <w:rFonts w:ascii="Tahoma" w:eastAsia="Tahoma" w:hAnsi="Tahoma" w:cs="Tahoma"/>
          <w:color w:val="000000"/>
          <w:sz w:val="20"/>
          <w:szCs w:val="20"/>
        </w:rPr>
        <w:t>ported  .</w:t>
      </w:r>
      <w:proofErr w:type="gramEnd"/>
    </w:p>
  </w:footnote>
  <w:footnote w:id="2">
    <w:p w14:paraId="77382124" w14:textId="77777777"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color w:val="000000"/>
          <w:sz w:val="20"/>
          <w:szCs w:val="20"/>
        </w:rPr>
        <w:tab/>
      </w:r>
      <w:r>
        <w:rPr>
          <w:rFonts w:ascii="Tahoma" w:eastAsia="Tahoma" w:hAnsi="Tahoma" w:cs="Tahoma"/>
          <w:color w:val="000000"/>
          <w:sz w:val="20"/>
          <w:szCs w:val="20"/>
        </w:rPr>
        <w:t xml:space="preserve">To be filled with the contract number only when subscriber do not have a client code </w:t>
      </w:r>
    </w:p>
  </w:footnote>
  <w:footnote w:id="3">
    <w:p w14:paraId="3F5C656E" w14:textId="77777777"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rFonts w:ascii="Tahoma" w:eastAsia="Tahoma" w:hAnsi="Tahoma" w:cs="Tahoma"/>
          <w:color w:val="000000"/>
          <w:sz w:val="20"/>
          <w:szCs w:val="20"/>
        </w:rPr>
        <w:tab/>
        <w:t xml:space="preserve">To be filled optionally. </w:t>
      </w:r>
    </w:p>
  </w:footnote>
  <w:footnote w:id="4">
    <w:p w14:paraId="56ABF078" w14:textId="7A70CD6C"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color w:val="000000"/>
          <w:sz w:val="20"/>
          <w:szCs w:val="20"/>
        </w:rPr>
        <w:t xml:space="preserve"> </w:t>
      </w:r>
      <w:r>
        <w:rPr>
          <w:color w:val="000000"/>
          <w:sz w:val="20"/>
          <w:szCs w:val="20"/>
        </w:rPr>
        <w:tab/>
      </w:r>
      <w:r>
        <w:rPr>
          <w:rFonts w:ascii="Tahoma" w:eastAsia="Tahoma" w:hAnsi="Tahoma" w:cs="Tahoma"/>
          <w:color w:val="000000"/>
          <w:sz w:val="20"/>
          <w:szCs w:val="20"/>
        </w:rPr>
        <w:t>For numbering ranges to be filled: start number and end number of the range.</w:t>
      </w:r>
    </w:p>
  </w:footnote>
  <w:footnote w:id="5">
    <w:p w14:paraId="1D351EB0" w14:textId="77777777"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color w:val="000000"/>
          <w:sz w:val="20"/>
          <w:szCs w:val="20"/>
        </w:rPr>
        <w:tab/>
      </w:r>
      <w:r>
        <w:rPr>
          <w:rFonts w:ascii="Tahoma" w:eastAsia="Tahoma" w:hAnsi="Tahoma" w:cs="Tahoma"/>
          <w:color w:val="000000"/>
          <w:sz w:val="20"/>
          <w:szCs w:val="20"/>
        </w:rPr>
        <w:t xml:space="preserve">To be filled by the public telephone service supplier to which the number is ported. </w:t>
      </w:r>
    </w:p>
  </w:footnote>
  <w:footnote w:id="6">
    <w:p w14:paraId="19E6F96A" w14:textId="5485B04E" w:rsidR="00BF1661" w:rsidRDefault="003306D9">
      <w:pPr>
        <w:pBdr>
          <w:top w:val="nil"/>
          <w:left w:val="nil"/>
          <w:bottom w:val="nil"/>
          <w:right w:val="nil"/>
          <w:between w:val="nil"/>
        </w:pBdr>
        <w:ind w:left="600" w:hanging="600"/>
        <w:jc w:val="both"/>
        <w:rPr>
          <w:rFonts w:ascii="Tahoma" w:eastAsia="Tahoma" w:hAnsi="Tahoma" w:cs="Tahoma"/>
          <w:color w:val="000000"/>
          <w:sz w:val="20"/>
          <w:szCs w:val="20"/>
        </w:rPr>
      </w:pPr>
      <w:r>
        <w:rPr>
          <w:vertAlign w:val="superscript"/>
        </w:rPr>
        <w:footnoteRef/>
      </w:r>
      <w:r>
        <w:rPr>
          <w:rFonts w:ascii="Tahoma" w:eastAsia="Tahoma" w:hAnsi="Tahoma" w:cs="Tahoma"/>
          <w:color w:val="000000"/>
          <w:sz w:val="20"/>
          <w:szCs w:val="20"/>
        </w:rPr>
        <w:tab/>
        <w:t>When the porting period is greater than 3 working days, the acceptor provider should outline if this was the applicant option or that of the acceptor provider.</w:t>
      </w:r>
    </w:p>
  </w:footnote>
  <w:footnote w:id="7">
    <w:p w14:paraId="4CFB292E" w14:textId="77777777"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rFonts w:ascii="Tahoma" w:eastAsia="Tahoma" w:hAnsi="Tahoma" w:cs="Tahoma"/>
          <w:color w:val="000000"/>
          <w:sz w:val="20"/>
          <w:szCs w:val="20"/>
        </w:rPr>
        <w:tab/>
        <w:t xml:space="preserve"> To be detailed the access type (</w:t>
      </w:r>
      <w:proofErr w:type="gramStart"/>
      <w:r>
        <w:rPr>
          <w:rFonts w:ascii="Tahoma" w:eastAsia="Tahoma" w:hAnsi="Tahoma" w:cs="Tahoma"/>
          <w:color w:val="000000"/>
          <w:sz w:val="20"/>
          <w:szCs w:val="20"/>
        </w:rPr>
        <w:t>e.g.</w:t>
      </w:r>
      <w:proofErr w:type="gramEnd"/>
      <w:r>
        <w:rPr>
          <w:rFonts w:ascii="Tahoma" w:eastAsia="Tahoma" w:hAnsi="Tahoma" w:cs="Tahoma"/>
          <w:color w:val="000000"/>
          <w:sz w:val="20"/>
          <w:szCs w:val="20"/>
        </w:rPr>
        <w:t xml:space="preserve"> ISDN-BRA, ISDN-PRA, PABX, </w:t>
      </w:r>
      <w:proofErr w:type="spellStart"/>
      <w:r>
        <w:rPr>
          <w:rFonts w:ascii="Tahoma" w:eastAsia="Tahoma" w:hAnsi="Tahoma" w:cs="Tahoma"/>
          <w:color w:val="000000"/>
          <w:sz w:val="20"/>
          <w:szCs w:val="20"/>
        </w:rPr>
        <w:t>etc</w:t>
      </w:r>
      <w:proofErr w:type="spellEnd"/>
      <w:r>
        <w:rPr>
          <w:rFonts w:ascii="Tahoma" w:eastAsia="Tahoma" w:hAnsi="Tahoma" w:cs="Tahoma"/>
          <w:color w:val="000000"/>
          <w:sz w:val="20"/>
          <w:szCs w:val="20"/>
        </w:rPr>
        <w:t>).</w:t>
      </w:r>
    </w:p>
  </w:footnote>
  <w:footnote w:id="8">
    <w:p w14:paraId="5A67A319" w14:textId="77777777" w:rsidR="00BF1661" w:rsidRDefault="003306D9">
      <w:pPr>
        <w:pBdr>
          <w:top w:val="nil"/>
          <w:left w:val="nil"/>
          <w:bottom w:val="nil"/>
          <w:right w:val="nil"/>
          <w:between w:val="nil"/>
        </w:pBdr>
        <w:jc w:val="both"/>
        <w:rPr>
          <w:rFonts w:ascii="Tahoma" w:eastAsia="Tahoma" w:hAnsi="Tahoma" w:cs="Tahoma"/>
          <w:color w:val="000000"/>
          <w:sz w:val="20"/>
          <w:szCs w:val="20"/>
        </w:rPr>
      </w:pPr>
      <w:r>
        <w:rPr>
          <w:vertAlign w:val="superscript"/>
        </w:rPr>
        <w:footnoteRef/>
      </w:r>
      <w:r>
        <w:rPr>
          <w:rFonts w:ascii="Tahoma" w:eastAsia="Tahoma" w:hAnsi="Tahoma" w:cs="Tahoma"/>
          <w:color w:val="000000"/>
          <w:sz w:val="20"/>
          <w:szCs w:val="20"/>
        </w:rPr>
        <w:tab/>
        <w:t xml:space="preserve">To be filled in the case of multiple numbers </w:t>
      </w:r>
      <w:proofErr w:type="gramStart"/>
      <w:r>
        <w:rPr>
          <w:rFonts w:ascii="Tahoma" w:eastAsia="Tahoma" w:hAnsi="Tahoma" w:cs="Tahoma"/>
          <w:color w:val="000000"/>
          <w:sz w:val="20"/>
          <w:szCs w:val="20"/>
        </w:rPr>
        <w:t>porting  .</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02AAC"/>
    <w:multiLevelType w:val="multilevel"/>
    <w:tmpl w:val="86D069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61"/>
    <w:rsid w:val="00161F46"/>
    <w:rsid w:val="001B2E40"/>
    <w:rsid w:val="003306D9"/>
    <w:rsid w:val="0056351E"/>
    <w:rsid w:val="00616480"/>
    <w:rsid w:val="00717B55"/>
    <w:rsid w:val="009C1A35"/>
    <w:rsid w:val="00BF1661"/>
    <w:rsid w:val="00D079A0"/>
    <w:rsid w:val="00D15B0E"/>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6766B423"/>
  <w15:docId w15:val="{6904EF9A-8B8C-374F-A5F1-49EEBB48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 Suur</cp:lastModifiedBy>
  <cp:revision>3</cp:revision>
  <dcterms:created xsi:type="dcterms:W3CDTF">2021-05-19T20:35:00Z</dcterms:created>
  <dcterms:modified xsi:type="dcterms:W3CDTF">2021-06-10T11:00:00Z</dcterms:modified>
</cp:coreProperties>
</file>