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ind w:right="1768" w:firstLine="720"/>
        <w:jc w:val="center"/>
        <w:rPr>
          <w:b w:val="1"/>
          <w:sz w:val="26"/>
          <w:szCs w:val="26"/>
        </w:rPr>
      </w:pPr>
      <w:r w:rsidDel="00000000" w:rsidR="00000000" w:rsidRPr="00000000">
        <w:rPr>
          <w:b w:val="1"/>
          <w:sz w:val="26"/>
          <w:szCs w:val="26"/>
          <w:rtl w:val="0"/>
        </w:rPr>
        <w:t xml:space="preserve">Protected</w:t>
      </w:r>
      <w:r w:rsidDel="00000000" w:rsidR="00000000" w:rsidRPr="00000000">
        <w:rPr>
          <w:b w:val="1"/>
          <w:sz w:val="26"/>
          <w:szCs w:val="26"/>
          <w:rtl w:val="0"/>
        </w:rPr>
        <w:t xml:space="preserve"> Sender ID Letter of Authorisation for United Kingdom</w:t>
      </w:r>
    </w:p>
    <w:p w:rsidR="00000000" w:rsidDel="00000000" w:rsidP="00000000" w:rsidRDefault="00000000" w:rsidRPr="00000000" w14:paraId="00000002">
      <w:pPr>
        <w:widowControl w:val="0"/>
        <w:spacing w:line="240" w:lineRule="auto"/>
        <w:ind w:right="1768"/>
        <w:rPr>
          <w:rFonts w:ascii="Calibri" w:cs="Calibri" w:eastAsia="Calibri" w:hAnsi="Calibri"/>
          <w:b w:val="1"/>
          <w:sz w:val="32"/>
          <w:szCs w:val="32"/>
          <w:u w:val="single"/>
        </w:rPr>
      </w:pPr>
      <w:r w:rsidDel="00000000" w:rsidR="00000000" w:rsidRPr="00000000">
        <w:rPr>
          <w:rFonts w:ascii="Calibri" w:cs="Calibri" w:eastAsia="Calibri" w:hAnsi="Calibri"/>
          <w:b w:val="1"/>
          <w:sz w:val="32"/>
          <w:szCs w:val="32"/>
          <w:u w:val="single"/>
          <w:rtl w:val="0"/>
        </w:rPr>
        <w:t xml:space="preserve"> </w:t>
      </w:r>
    </w:p>
    <w:p w:rsidR="00000000" w:rsidDel="00000000" w:rsidP="00000000" w:rsidRDefault="00000000" w:rsidRPr="00000000" w14:paraId="00000003">
      <w:pPr>
        <w:widowControl w:val="0"/>
        <w:jc w:val="both"/>
        <w:rPr>
          <w:highlight w:val="yellow"/>
        </w:rPr>
      </w:pPr>
      <w:r w:rsidDel="00000000" w:rsidR="00000000" w:rsidRPr="00000000">
        <w:rPr>
          <w:highlight w:val="yellow"/>
          <w:rtl w:val="0"/>
        </w:rPr>
        <w:t xml:space="preserve">Date</w:t>
      </w:r>
    </w:p>
    <w:p w:rsidR="00000000" w:rsidDel="00000000" w:rsidP="00000000" w:rsidRDefault="00000000" w:rsidRPr="00000000" w14:paraId="00000004">
      <w:pPr>
        <w:widowControl w:val="0"/>
        <w:jc w:val="both"/>
        <w:rPr>
          <w:highlight w:val="yellow"/>
        </w:rPr>
      </w:pPr>
      <w:r w:rsidDel="00000000" w:rsidR="00000000" w:rsidRPr="00000000">
        <w:rPr>
          <w:rtl w:val="0"/>
        </w:rPr>
      </w:r>
    </w:p>
    <w:p w:rsidR="00000000" w:rsidDel="00000000" w:rsidP="00000000" w:rsidRDefault="00000000" w:rsidRPr="00000000" w14:paraId="00000005">
      <w:pPr>
        <w:widowControl w:val="0"/>
        <w:jc w:val="both"/>
        <w:rPr/>
      </w:pPr>
      <w:r w:rsidDel="00000000" w:rsidR="00000000" w:rsidRPr="00000000">
        <w:rPr>
          <w:rtl w:val="0"/>
        </w:rPr>
        <w:t xml:space="preserve"> I hereby certify that Twilio Ireland Limited (Twilio) is authorized to use the SenderIDs (“SIDs”) listed here below to send A2P SMS on behalf of </w:t>
      </w:r>
      <w:r w:rsidDel="00000000" w:rsidR="00000000" w:rsidRPr="00000000">
        <w:rPr>
          <w:highlight w:val="yellow"/>
          <w:rtl w:val="0"/>
        </w:rPr>
        <w:t xml:space="preserve">&lt;Organisation&gt;</w:t>
      </w:r>
      <w:r w:rsidDel="00000000" w:rsidR="00000000" w:rsidRPr="00000000">
        <w:rPr>
          <w:rtl w:val="0"/>
        </w:rPr>
        <w:t xml:space="preserve"> and to register such SID on our behalf with any with any applicable third parties, including but not limited to Sender ID registries. This authorization shall remain in effect until our notification to you in writing that the authorisation is revoked by emailing senderid@twilio.com</w:t>
      </w:r>
    </w:p>
    <w:p w:rsidR="00000000" w:rsidDel="00000000" w:rsidP="00000000" w:rsidRDefault="00000000" w:rsidRPr="00000000" w14:paraId="00000006">
      <w:pPr>
        <w:widowControl w:val="0"/>
        <w:jc w:val="both"/>
        <w:rPr/>
      </w:pPr>
      <w:r w:rsidDel="00000000" w:rsidR="00000000" w:rsidRPr="00000000">
        <w:rPr>
          <w:rtl w:val="0"/>
        </w:rPr>
      </w:r>
    </w:p>
    <w:p w:rsidR="00000000" w:rsidDel="00000000" w:rsidP="00000000" w:rsidRDefault="00000000" w:rsidRPr="00000000" w14:paraId="00000007">
      <w:pPr>
        <w:widowControl w:val="0"/>
        <w:jc w:val="both"/>
        <w:rPr/>
      </w:pPr>
      <w:r w:rsidDel="00000000" w:rsidR="00000000" w:rsidRPr="00000000">
        <w:rPr>
          <w:rtl w:val="0"/>
        </w:rPr>
        <w:t xml:space="preserve">By signing this request for registration of a Sender ID, I hereby certify, represent and warrant that:</w:t>
      </w:r>
    </w:p>
    <w:p w:rsidR="00000000" w:rsidDel="00000000" w:rsidP="00000000" w:rsidRDefault="00000000" w:rsidRPr="00000000" w14:paraId="00000008">
      <w:pPr>
        <w:widowControl w:val="0"/>
        <w:jc w:val="both"/>
        <w:rPr/>
      </w:pPr>
      <w:r w:rsidDel="00000000" w:rsidR="00000000" w:rsidRPr="00000000">
        <w:rPr>
          <w:rtl w:val="0"/>
        </w:rPr>
        <w:t xml:space="preserve"> </w:t>
      </w:r>
    </w:p>
    <w:p w:rsidR="00000000" w:rsidDel="00000000" w:rsidP="00000000" w:rsidRDefault="00000000" w:rsidRPr="00000000" w14:paraId="00000009">
      <w:pPr>
        <w:widowControl w:val="0"/>
        <w:ind w:left="560" w:firstLine="0"/>
        <w:jc w:val="both"/>
        <w:rPr>
          <w:highlight w:val="yellow"/>
        </w:rPr>
      </w:pPr>
      <w:r w:rsidDel="00000000" w:rsidR="00000000" w:rsidRPr="00000000">
        <w:rPr>
          <w:rtl w:val="0"/>
        </w:rPr>
        <w:t xml:space="preserve">1. no other person or entity has the right to use or cause the distribution of the SID set out below and therefore, </w:t>
      </w:r>
      <w:r w:rsidDel="00000000" w:rsidR="00000000" w:rsidRPr="00000000">
        <w:rPr>
          <w:highlight w:val="yellow"/>
          <w:rtl w:val="0"/>
        </w:rPr>
        <w:t xml:space="preserve">&lt;Organisation&gt;</w:t>
      </w:r>
      <w:r w:rsidDel="00000000" w:rsidR="00000000" w:rsidRPr="00000000">
        <w:rPr>
          <w:rtl w:val="0"/>
        </w:rPr>
        <w:t xml:space="preserve"> hereby agrees to hold Twilio, its directors, shareholders, officers, employees, and agents free and harmless from all claims, suits, proceedings, actions and other demands of successful third parties alleging trademark or trademark infringement in connection with the use of the SIDs specified hereafter as a trade name, trademark, domain name, or other name/designation of </w:t>
      </w:r>
      <w:r w:rsidDel="00000000" w:rsidR="00000000" w:rsidRPr="00000000">
        <w:rPr>
          <w:highlight w:val="yellow"/>
          <w:rtl w:val="0"/>
        </w:rPr>
        <w:t xml:space="preserve">&lt;Organisation&gt;.</w:t>
      </w:r>
    </w:p>
    <w:p w:rsidR="00000000" w:rsidDel="00000000" w:rsidP="00000000" w:rsidRDefault="00000000" w:rsidRPr="00000000" w14:paraId="0000000A">
      <w:pPr>
        <w:widowControl w:val="0"/>
        <w:ind w:left="560" w:firstLine="0"/>
        <w:jc w:val="both"/>
        <w:rPr/>
      </w:pPr>
      <w:r w:rsidDel="00000000" w:rsidR="00000000" w:rsidRPr="00000000">
        <w:rPr>
          <w:rtl w:val="0"/>
        </w:rPr>
      </w:r>
    </w:p>
    <w:p w:rsidR="00000000" w:rsidDel="00000000" w:rsidP="00000000" w:rsidRDefault="00000000" w:rsidRPr="00000000" w14:paraId="0000000B">
      <w:pPr>
        <w:widowControl w:val="0"/>
        <w:ind w:left="560" w:firstLine="0"/>
        <w:jc w:val="both"/>
        <w:rPr/>
      </w:pPr>
      <w:r w:rsidDel="00000000" w:rsidR="00000000" w:rsidRPr="00000000">
        <w:rPr>
          <w:rtl w:val="0"/>
        </w:rPr>
        <w:t xml:space="preserve">2.   </w:t>
        <w:tab/>
        <w:t xml:space="preserve">I am duly authorized to request the registration of the SID </w:t>
      </w:r>
    </w:p>
    <w:p w:rsidR="00000000" w:rsidDel="00000000" w:rsidP="00000000" w:rsidRDefault="00000000" w:rsidRPr="00000000" w14:paraId="0000000C">
      <w:pPr>
        <w:widowControl w:val="0"/>
        <w:ind w:left="560" w:firstLine="0"/>
        <w:jc w:val="both"/>
        <w:rPr/>
      </w:pPr>
      <w:r w:rsidDel="00000000" w:rsidR="00000000" w:rsidRPr="00000000">
        <w:rPr>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t xml:space="preserve">  </w:t>
      </w:r>
      <w:r w:rsidDel="00000000" w:rsidR="00000000" w:rsidRPr="00000000">
        <w:rPr>
          <w:highlight w:val="yellow"/>
          <w:rtl w:val="0"/>
        </w:rPr>
        <w:t xml:space="preserve">&lt;Organisation&gt;</w:t>
      </w:r>
      <w:r w:rsidDel="00000000" w:rsidR="00000000" w:rsidRPr="00000000">
        <w:rPr>
          <w:rtl w:val="0"/>
        </w:rPr>
        <w:t xml:space="preserve"> will not send any spam or fake messages and we take full responsibility for any messages that will be sent from these Sender-IDs </w:t>
      </w:r>
    </w:p>
    <w:p w:rsidR="00000000" w:rsidDel="00000000" w:rsidP="00000000" w:rsidRDefault="00000000" w:rsidRPr="00000000" w14:paraId="0000000D">
      <w:pPr>
        <w:widowControl w:val="0"/>
        <w:spacing w:after="120" w:lineRule="auto"/>
        <w:jc w:val="both"/>
        <w:rPr>
          <w:rFonts w:ascii="Open Sans" w:cs="Open Sans" w:eastAsia="Open Sans" w:hAnsi="Open Sans"/>
          <w:sz w:val="20"/>
          <w:szCs w:val="20"/>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E">
      <w:pPr>
        <w:widowControl w:val="0"/>
        <w:jc w:val="both"/>
        <w:rPr/>
      </w:pPr>
      <w:r w:rsidDel="00000000" w:rsidR="00000000" w:rsidRPr="00000000">
        <w:rPr>
          <w:rtl w:val="0"/>
        </w:rPr>
        <w:t xml:space="preserve">I acknowledge and agree that I, and the </w:t>
      </w:r>
      <w:r w:rsidDel="00000000" w:rsidR="00000000" w:rsidRPr="00000000">
        <w:rPr>
          <w:highlight w:val="yellow"/>
          <w:rtl w:val="0"/>
        </w:rPr>
        <w:t xml:space="preserve">&lt;Organisation&gt;</w:t>
      </w:r>
      <w:r w:rsidDel="00000000" w:rsidR="00000000" w:rsidRPr="00000000">
        <w:rPr>
          <w:rtl w:val="0"/>
        </w:rPr>
        <w:t xml:space="preserve"> whose particulars may be contacted in relation to this request for registration of Sender ID by Twilio and applicable third parties, including but not limited to Sender ID registries.</w:t>
      </w:r>
    </w:p>
    <w:p w:rsidR="00000000" w:rsidDel="00000000" w:rsidP="00000000" w:rsidRDefault="00000000" w:rsidRPr="00000000" w14:paraId="0000000F">
      <w:pPr>
        <w:widowControl w:val="0"/>
        <w:spacing w:after="120" w:lineRule="auto"/>
        <w:jc w:val="both"/>
        <w:rPr/>
      </w:pPr>
      <w:r w:rsidDel="00000000" w:rsidR="00000000" w:rsidRPr="00000000">
        <w:rPr>
          <w:rtl w:val="0"/>
        </w:rPr>
      </w:r>
    </w:p>
    <w:tbl>
      <w:tblPr>
        <w:tblStyle w:val="Table1"/>
        <w:tblW w:w="94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0"/>
        <w:gridCol w:w="3765"/>
        <w:gridCol w:w="2865"/>
        <w:tblGridChange w:id="0">
          <w:tblGrid>
            <w:gridCol w:w="2850"/>
            <w:gridCol w:w="3765"/>
            <w:gridCol w:w="2865"/>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0">
            <w:pPr>
              <w:widowControl w:val="0"/>
              <w:jc w:val="center"/>
              <w:rPr>
                <w:b w:val="1"/>
              </w:rPr>
            </w:pPr>
            <w:r w:rsidDel="00000000" w:rsidR="00000000" w:rsidRPr="00000000">
              <w:rPr>
                <w:b w:val="1"/>
                <w:rtl w:val="0"/>
              </w:rPr>
              <w:t xml:space="preserve">SenderID</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1">
            <w:pPr>
              <w:widowControl w:val="0"/>
              <w:jc w:val="center"/>
              <w:rPr>
                <w:i w:val="1"/>
              </w:rPr>
            </w:pPr>
            <w:r w:rsidDel="00000000" w:rsidR="00000000" w:rsidRPr="00000000">
              <w:rPr>
                <w:b w:val="1"/>
                <w:rtl w:val="0"/>
              </w:rPr>
              <w:t xml:space="preserve">Website</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2">
            <w:pPr>
              <w:widowControl w:val="0"/>
              <w:jc w:val="center"/>
              <w:rPr>
                <w:b w:val="1"/>
                <w:vertAlign w:val="superscript"/>
              </w:rPr>
            </w:pPr>
            <w:r w:rsidDel="00000000" w:rsidR="00000000" w:rsidRPr="00000000">
              <w:rPr>
                <w:b w:val="1"/>
                <w:rtl w:val="0"/>
              </w:rPr>
              <w:t xml:space="preserve">Sample Message</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3">
            <w:pPr>
              <w:widowControl w:val="0"/>
              <w:rPr>
                <w:color w:val="808080"/>
                <w:highlight w:val="yellow"/>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4">
            <w:pPr>
              <w:widowControl w:val="0"/>
              <w:rPr>
                <w:highlight w:val="yellow"/>
              </w:rPr>
            </w:pPr>
            <w:r w:rsidDel="00000000" w:rsidR="00000000" w:rsidRPr="00000000">
              <w:rPr>
                <w:highlight w:val="yellow"/>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5">
            <w:pPr>
              <w:widowControl w:val="0"/>
              <w:rPr>
                <w:color w:val="808080"/>
                <w:highlight w:val="yellow"/>
              </w:rPr>
            </w:pP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6">
            <w:pPr>
              <w:widowControl w:val="0"/>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7">
            <w:pPr>
              <w:widowControl w:val="0"/>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8">
            <w:pPr>
              <w:widowControl w:val="0"/>
              <w:rPr/>
            </w:pPr>
            <w:r w:rsidDel="00000000" w:rsidR="00000000" w:rsidRPr="00000000">
              <w:rPr>
                <w:rtl w:val="0"/>
              </w:rPr>
              <w:t xml:space="preserve"> </w:t>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9">
            <w:pPr>
              <w:widowControl w:val="0"/>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A">
            <w:pPr>
              <w:widowControl w:val="0"/>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1B">
            <w:pPr>
              <w:widowControl w:val="0"/>
              <w:rPr/>
            </w:pPr>
            <w:r w:rsidDel="00000000" w:rsidR="00000000" w:rsidRPr="00000000">
              <w:rPr>
                <w:rtl w:val="0"/>
              </w:rPr>
              <w:t xml:space="preserve"> </w:t>
            </w:r>
          </w:p>
        </w:tc>
      </w:tr>
    </w:tbl>
    <w:p w:rsidR="00000000" w:rsidDel="00000000" w:rsidP="00000000" w:rsidRDefault="00000000" w:rsidRPr="00000000" w14:paraId="0000001C">
      <w:pPr>
        <w:widowControl w:val="0"/>
        <w:jc w:val="both"/>
        <w:rPr/>
      </w:pPr>
      <w:r w:rsidDel="00000000" w:rsidR="00000000" w:rsidRPr="00000000">
        <w:rPr>
          <w:rtl w:val="0"/>
        </w:rPr>
        <w:t xml:space="preserve"> </w:t>
      </w:r>
    </w:p>
    <w:p w:rsidR="00000000" w:rsidDel="00000000" w:rsidP="00000000" w:rsidRDefault="00000000" w:rsidRPr="00000000" w14:paraId="0000001D">
      <w:pPr>
        <w:widowControl w:val="0"/>
        <w:jc w:val="both"/>
        <w:rPr/>
      </w:pPr>
      <w:r w:rsidDel="00000000" w:rsidR="00000000" w:rsidRPr="00000000">
        <w:rPr>
          <w:rtl w:val="0"/>
        </w:rPr>
        <w:t xml:space="preserve">I hereby warrant that I am duly authorized by </w:t>
      </w:r>
      <w:r w:rsidDel="00000000" w:rsidR="00000000" w:rsidRPr="00000000">
        <w:rPr>
          <w:highlight w:val="yellow"/>
          <w:rtl w:val="0"/>
        </w:rPr>
        <w:t xml:space="preserve">&lt;Organisation&gt;</w:t>
      </w:r>
      <w:r w:rsidDel="00000000" w:rsidR="00000000" w:rsidRPr="00000000">
        <w:rPr>
          <w:rtl w:val="0"/>
        </w:rPr>
        <w:t xml:space="preserve"> to sign this Letter of Authorisation on its behalf.</w:t>
      </w:r>
    </w:p>
    <w:p w:rsidR="00000000" w:rsidDel="00000000" w:rsidP="00000000" w:rsidRDefault="00000000" w:rsidRPr="00000000" w14:paraId="0000001E">
      <w:pPr>
        <w:widowControl w:val="0"/>
        <w:jc w:val="both"/>
        <w:rPr/>
      </w:pPr>
      <w:r w:rsidDel="00000000" w:rsidR="00000000" w:rsidRPr="00000000">
        <w:rPr>
          <w:rtl w:val="0"/>
        </w:rPr>
        <w:t xml:space="preserve"> </w:t>
      </w:r>
    </w:p>
    <w:p w:rsidR="00000000" w:rsidDel="00000000" w:rsidP="00000000" w:rsidRDefault="00000000" w:rsidRPr="00000000" w14:paraId="0000001F">
      <w:pPr>
        <w:widowControl w:val="0"/>
        <w:jc w:val="both"/>
        <w:rPr/>
      </w:pPr>
      <w:r w:rsidDel="00000000" w:rsidR="00000000" w:rsidRPr="00000000">
        <w:rPr>
          <w:rtl w:val="0"/>
        </w:rPr>
      </w:r>
    </w:p>
    <w:p w:rsidR="00000000" w:rsidDel="00000000" w:rsidP="00000000" w:rsidRDefault="00000000" w:rsidRPr="00000000" w14:paraId="00000020">
      <w:pPr>
        <w:widowControl w:val="0"/>
        <w:jc w:val="both"/>
        <w:rPr>
          <w:highlight w:val="yellow"/>
        </w:rPr>
      </w:pPr>
      <w:r w:rsidDel="00000000" w:rsidR="00000000" w:rsidRPr="00000000">
        <w:rPr>
          <w:b w:val="1"/>
          <w:highlight w:val="yellow"/>
          <w:rtl w:val="0"/>
        </w:rPr>
        <w:t xml:space="preserve">Authorized Signatory and Stamp</w:t>
      </w:r>
      <w:r w:rsidDel="00000000" w:rsidR="00000000" w:rsidRPr="00000000">
        <w:rPr>
          <w:rtl w:val="0"/>
        </w:rPr>
      </w:r>
    </w:p>
    <w:p w:rsidR="00000000" w:rsidDel="00000000" w:rsidP="00000000" w:rsidRDefault="00000000" w:rsidRPr="00000000" w14:paraId="00000021">
      <w:pPr>
        <w:widowControl w:val="0"/>
        <w:jc w:val="both"/>
        <w:rPr>
          <w:b w:val="1"/>
          <w:color w:val="ff0000"/>
          <w:highlight w:val="yellow"/>
        </w:rPr>
      </w:pPr>
      <w:r w:rsidDel="00000000" w:rsidR="00000000" w:rsidRPr="00000000">
        <w:rPr>
          <w:rtl w:val="0"/>
        </w:rPr>
        <w:t xml:space="preserve">Submitted by: </w:t>
      </w:r>
      <w:r w:rsidDel="00000000" w:rsidR="00000000" w:rsidRPr="00000000">
        <w:rPr>
          <w:highlight w:val="yellow"/>
          <w:rtl w:val="0"/>
        </w:rPr>
        <w:t xml:space="preserve">Name of Organisation’s authorized Representative</w:t>
      </w:r>
      <w:r w:rsidDel="00000000" w:rsidR="00000000" w:rsidRPr="00000000">
        <w:rPr>
          <w:rtl w:val="0"/>
        </w:rPr>
      </w:r>
    </w:p>
    <w:p w:rsidR="00000000" w:rsidDel="00000000" w:rsidP="00000000" w:rsidRDefault="00000000" w:rsidRPr="00000000" w14:paraId="00000022">
      <w:pPr>
        <w:widowControl w:val="0"/>
        <w:jc w:val="both"/>
        <w:rPr>
          <w:highlight w:val="yellow"/>
        </w:rPr>
      </w:pPr>
      <w:r w:rsidDel="00000000" w:rsidR="00000000" w:rsidRPr="00000000">
        <w:rPr>
          <w:highlight w:val="yellow"/>
          <w:rtl w:val="0"/>
        </w:rPr>
        <w:t xml:space="preserve">Title:</w:t>
      </w:r>
    </w:p>
    <w:p w:rsidR="00000000" w:rsidDel="00000000" w:rsidP="00000000" w:rsidRDefault="00000000" w:rsidRPr="00000000" w14:paraId="00000023">
      <w:pPr>
        <w:widowControl w:val="0"/>
        <w:ind w:left="0" w:firstLine="0"/>
        <w:jc w:val="both"/>
        <w:rPr/>
      </w:pPr>
      <w:r w:rsidDel="00000000" w:rsidR="00000000" w:rsidRPr="00000000">
        <w:rPr>
          <w:highlight w:val="yellow"/>
          <w:rtl w:val="0"/>
        </w:rPr>
        <w:t xml:space="preserve">E-mail</w:t>
      </w:r>
      <w:r w:rsidDel="00000000" w:rsidR="00000000" w:rsidRPr="00000000">
        <w:rPr>
          <w:b w:val="1"/>
          <w:highlight w:val="yellow"/>
          <w:rtl w:val="0"/>
        </w:rPr>
        <w:t xml:space="preserve">:</w:t>
      </w:r>
      <w:r w:rsidDel="00000000" w:rsidR="00000000" w:rsidRPr="00000000">
        <w:rPr>
          <w:rtl w:val="0"/>
        </w:rPr>
        <w:t xml:space="preserve">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before="325" w:line="240" w:lineRule="auto"/>
        <w:ind w:left="31" w:firstLine="0"/>
        <w:rPr>
          <w:i w:val="1"/>
          <w:color w:val="ff0000"/>
        </w:rPr>
      </w:pPr>
      <w:r w:rsidDel="00000000" w:rsidR="00000000" w:rsidRPr="00000000">
        <w:rPr>
          <w:rtl w:val="0"/>
        </w:rPr>
      </w:r>
    </w:p>
    <w:sectPr>
      <w:headerReference r:id="rId6"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widowControl w:val="0"/>
      <w:spacing w:line="240" w:lineRule="auto"/>
      <w:ind w:left="2160" w:right="1768" w:firstLine="0"/>
      <w:jc w:val="center"/>
      <w:rPr>
        <w:b w:val="1"/>
        <w:sz w:val="26"/>
        <w:szCs w:val="26"/>
        <w:highlight w:val="yellow"/>
        <w:u w:val="single"/>
      </w:rPr>
    </w:pPr>
    <w:r w:rsidDel="00000000" w:rsidR="00000000" w:rsidRPr="00000000">
      <w:rPr>
        <w:b w:val="1"/>
        <w:sz w:val="26"/>
        <w:szCs w:val="26"/>
        <w:highlight w:val="yellow"/>
        <w:u w:val="single"/>
        <w:rtl w:val="0"/>
      </w:rPr>
      <w:t xml:space="preserve">&lt;Company Letterhead&gt;</w:t>
    </w:r>
  </w:p>
  <w:p w:rsidR="00000000" w:rsidDel="00000000" w:rsidP="00000000" w:rsidRDefault="00000000" w:rsidRPr="00000000" w14:paraId="0000002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